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184BE7">
      <w:pPr>
        <w:spacing w:line="360" w:lineRule="auto"/>
        <w:rPr>
          <w:rFonts w:ascii="Arial" w:hAnsi="Arial" w:cs="Arial"/>
          <w:b/>
          <w:bCs/>
        </w:rPr>
      </w:pPr>
    </w:p>
    <w:p w14:paraId="27D1F9DC" w14:textId="61A54B32" w:rsidR="00EB3519" w:rsidRDefault="00933699" w:rsidP="002842F1">
      <w:pPr>
        <w:spacing w:line="320" w:lineRule="exact"/>
        <w:rPr>
          <w:rFonts w:ascii="Arial" w:hAnsi="Arial" w:cs="Arial"/>
          <w:sz w:val="20"/>
          <w:szCs w:val="20"/>
        </w:rPr>
      </w:pPr>
      <w:r>
        <w:rPr>
          <w:rFonts w:ascii="Arial" w:hAnsi="Arial" w:cs="Arial"/>
          <w:b/>
          <w:bCs/>
          <w:color w:val="000000" w:themeColor="text1"/>
        </w:rPr>
        <w:t>Umfassendes Update für Geberit</w:t>
      </w:r>
      <w:r w:rsidR="00BF7D44">
        <w:rPr>
          <w:rFonts w:ascii="Arial" w:hAnsi="Arial" w:cs="Arial"/>
          <w:b/>
          <w:bCs/>
          <w:color w:val="000000" w:themeColor="text1"/>
        </w:rPr>
        <w:t xml:space="preserve"> </w:t>
      </w:r>
      <w:r w:rsidR="0038077C">
        <w:rPr>
          <w:rFonts w:ascii="Arial" w:hAnsi="Arial" w:cs="Arial"/>
          <w:b/>
          <w:bCs/>
          <w:color w:val="000000" w:themeColor="text1"/>
        </w:rPr>
        <w:t xml:space="preserve">Badserien </w:t>
      </w:r>
      <w:r w:rsidR="00F84DD6" w:rsidRPr="000E3BBA">
        <w:rPr>
          <w:rFonts w:ascii="Arial" w:hAnsi="Arial" w:cs="Arial"/>
          <w:b/>
          <w:bCs/>
          <w:color w:val="000000" w:themeColor="text1"/>
        </w:rPr>
        <w:t>Renova Plan</w:t>
      </w:r>
      <w:r w:rsidR="00427A4F" w:rsidRPr="000E3BBA">
        <w:rPr>
          <w:rFonts w:ascii="Arial" w:hAnsi="Arial" w:cs="Arial"/>
          <w:b/>
          <w:bCs/>
          <w:color w:val="000000" w:themeColor="text1"/>
        </w:rPr>
        <w:t xml:space="preserve"> und Renova Compact</w:t>
      </w:r>
      <w:r w:rsidR="0094416E" w:rsidRPr="000E3BBA">
        <w:rPr>
          <w:rFonts w:ascii="Arial" w:hAnsi="Arial" w:cs="Arial"/>
          <w:b/>
          <w:bCs/>
        </w:rPr>
        <w:br/>
      </w:r>
      <w:r w:rsidR="00B02831" w:rsidRPr="000E3BBA">
        <w:rPr>
          <w:rStyle w:val="Fett"/>
          <w:rFonts w:ascii="Arial" w:hAnsi="Arial" w:cs="Arial"/>
          <w:b w:val="0"/>
          <w:color w:val="000000"/>
        </w:rPr>
        <w:t xml:space="preserve">Frisches </w:t>
      </w:r>
      <w:r w:rsidR="00FD6FF9" w:rsidRPr="000E3BBA">
        <w:rPr>
          <w:rStyle w:val="Fett"/>
          <w:rFonts w:ascii="Arial" w:hAnsi="Arial" w:cs="Arial"/>
          <w:b w:val="0"/>
          <w:color w:val="000000"/>
        </w:rPr>
        <w:t>Design</w:t>
      </w:r>
      <w:r w:rsidR="00C64EE8" w:rsidRPr="000E3BBA">
        <w:rPr>
          <w:rStyle w:val="Fett"/>
          <w:rFonts w:ascii="Arial" w:hAnsi="Arial" w:cs="Arial"/>
          <w:b w:val="0"/>
          <w:color w:val="000000"/>
        </w:rPr>
        <w:t xml:space="preserve"> und </w:t>
      </w:r>
      <w:r w:rsidR="00F84DD6" w:rsidRPr="000E3BBA">
        <w:rPr>
          <w:rStyle w:val="Fett"/>
          <w:rFonts w:ascii="Arial" w:hAnsi="Arial" w:cs="Arial"/>
          <w:b w:val="0"/>
          <w:color w:val="000000"/>
        </w:rPr>
        <w:t>mehr Stauraum</w:t>
      </w:r>
      <w:r w:rsidR="00DE6730" w:rsidRPr="000E3BBA">
        <w:rPr>
          <w:rStyle w:val="Fett"/>
          <w:rFonts w:ascii="Arial" w:hAnsi="Arial" w:cs="Arial"/>
          <w:b w:val="0"/>
          <w:color w:val="000000"/>
        </w:rPr>
        <w:t xml:space="preserve"> für </w:t>
      </w:r>
      <w:r w:rsidR="001D251C" w:rsidRPr="000E3BBA">
        <w:rPr>
          <w:rStyle w:val="Fett"/>
          <w:rFonts w:ascii="Arial" w:hAnsi="Arial" w:cs="Arial"/>
          <w:b w:val="0"/>
          <w:color w:val="000000"/>
        </w:rPr>
        <w:t>Privatbäder</w:t>
      </w:r>
    </w:p>
    <w:p w14:paraId="6B6B2B55" w14:textId="77777777" w:rsidR="002842F1" w:rsidRDefault="002842F1" w:rsidP="002842F1">
      <w:pPr>
        <w:spacing w:line="320" w:lineRule="exact"/>
        <w:rPr>
          <w:rFonts w:ascii="Arial" w:hAnsi="Arial" w:cs="Arial"/>
          <w:sz w:val="20"/>
          <w:szCs w:val="20"/>
        </w:rPr>
      </w:pPr>
    </w:p>
    <w:p w14:paraId="3D6B4051" w14:textId="251A69A1" w:rsidR="00EB3519" w:rsidRPr="00F464C4" w:rsidRDefault="00EB3519" w:rsidP="002842F1">
      <w:pPr>
        <w:spacing w:line="320" w:lineRule="exact"/>
        <w:rPr>
          <w:rFonts w:ascii="Arial" w:hAnsi="Arial" w:cs="Arial"/>
          <w:sz w:val="20"/>
          <w:szCs w:val="20"/>
        </w:rPr>
      </w:pPr>
      <w:r w:rsidRPr="000D67DD">
        <w:rPr>
          <w:rFonts w:ascii="Arial" w:hAnsi="Arial" w:cs="Arial"/>
          <w:sz w:val="20"/>
          <w:szCs w:val="20"/>
        </w:rPr>
        <w:t xml:space="preserve">Geberit Vertriebs GmbH, Pfullendorf, </w:t>
      </w:r>
      <w:r w:rsidR="002842F1" w:rsidRPr="000D67DD">
        <w:rPr>
          <w:rFonts w:ascii="Arial" w:hAnsi="Arial" w:cs="Arial"/>
          <w:sz w:val="20"/>
          <w:szCs w:val="20"/>
        </w:rPr>
        <w:t xml:space="preserve">Januar </w:t>
      </w:r>
      <w:r w:rsidRPr="000D67DD">
        <w:rPr>
          <w:rFonts w:ascii="Arial" w:hAnsi="Arial" w:cs="Arial"/>
          <w:sz w:val="20"/>
          <w:szCs w:val="20"/>
        </w:rPr>
        <w:t>202</w:t>
      </w:r>
      <w:r w:rsidR="002842F1" w:rsidRPr="000D67DD">
        <w:rPr>
          <w:rFonts w:ascii="Arial" w:hAnsi="Arial" w:cs="Arial"/>
          <w:sz w:val="20"/>
          <w:szCs w:val="20"/>
        </w:rPr>
        <w:t>6</w:t>
      </w:r>
    </w:p>
    <w:p w14:paraId="51228062" w14:textId="36A00FC1" w:rsidR="00EB3519" w:rsidRPr="006A03FF" w:rsidRDefault="00EB3519" w:rsidP="00644C2A">
      <w:pPr>
        <w:spacing w:line="320" w:lineRule="exact"/>
        <w:rPr>
          <w:rFonts w:ascii="Arial" w:hAnsi="Arial" w:cs="Arial"/>
          <w:b/>
          <w:bCs/>
          <w:color w:val="000000" w:themeColor="text1"/>
          <w:sz w:val="20"/>
          <w:szCs w:val="20"/>
        </w:rPr>
      </w:pPr>
      <w:r w:rsidRPr="00644C2A">
        <w:rPr>
          <w:rFonts w:ascii="Arial" w:hAnsi="Arial" w:cs="Arial"/>
          <w:b/>
          <w:bCs/>
          <w:sz w:val="20"/>
          <w:szCs w:val="20"/>
        </w:rPr>
        <w:t xml:space="preserve">Geberit </w:t>
      </w:r>
      <w:r w:rsidR="000827B7">
        <w:rPr>
          <w:rFonts w:ascii="Arial" w:hAnsi="Arial" w:cs="Arial"/>
          <w:b/>
          <w:bCs/>
          <w:sz w:val="20"/>
          <w:szCs w:val="20"/>
        </w:rPr>
        <w:t xml:space="preserve">präsentiert die </w:t>
      </w:r>
      <w:r w:rsidR="00E54EFB">
        <w:rPr>
          <w:rFonts w:ascii="Arial" w:hAnsi="Arial" w:cs="Arial"/>
          <w:b/>
          <w:bCs/>
          <w:sz w:val="20"/>
          <w:szCs w:val="20"/>
        </w:rPr>
        <w:t xml:space="preserve">beliebten </w:t>
      </w:r>
      <w:r w:rsidR="00E54EFB" w:rsidRPr="008967D2">
        <w:rPr>
          <w:rFonts w:ascii="Arial" w:hAnsi="Arial" w:cs="Arial"/>
          <w:b/>
          <w:bCs/>
          <w:sz w:val="20"/>
          <w:szCs w:val="20"/>
        </w:rPr>
        <w:t>Badmöbel</w:t>
      </w:r>
      <w:r w:rsidR="000827B7" w:rsidRPr="008967D2">
        <w:rPr>
          <w:rFonts w:ascii="Arial" w:hAnsi="Arial" w:cs="Arial"/>
          <w:b/>
          <w:bCs/>
          <w:sz w:val="20"/>
          <w:szCs w:val="20"/>
        </w:rPr>
        <w:t xml:space="preserve"> </w:t>
      </w:r>
      <w:r w:rsidRPr="008967D2">
        <w:rPr>
          <w:rFonts w:ascii="Arial" w:hAnsi="Arial" w:cs="Arial"/>
          <w:b/>
          <w:bCs/>
          <w:sz w:val="20"/>
          <w:szCs w:val="20"/>
        </w:rPr>
        <w:t xml:space="preserve">Renova Plan </w:t>
      </w:r>
      <w:r w:rsidR="00427A4F" w:rsidRPr="008967D2">
        <w:rPr>
          <w:rFonts w:ascii="Arial" w:hAnsi="Arial" w:cs="Arial"/>
          <w:b/>
          <w:bCs/>
          <w:sz w:val="20"/>
          <w:szCs w:val="20"/>
        </w:rPr>
        <w:t>und Renova Compact</w:t>
      </w:r>
      <w:r w:rsidR="00E90D40" w:rsidRPr="008967D2">
        <w:rPr>
          <w:rFonts w:ascii="Arial" w:hAnsi="Arial" w:cs="Arial"/>
          <w:b/>
          <w:bCs/>
          <w:sz w:val="20"/>
          <w:szCs w:val="20"/>
        </w:rPr>
        <w:t xml:space="preserve"> </w:t>
      </w:r>
      <w:r w:rsidR="00923592" w:rsidRPr="008967D2">
        <w:rPr>
          <w:rFonts w:ascii="Arial" w:hAnsi="Arial" w:cs="Arial"/>
          <w:b/>
          <w:bCs/>
          <w:sz w:val="20"/>
          <w:szCs w:val="20"/>
        </w:rPr>
        <w:t xml:space="preserve">in </w:t>
      </w:r>
      <w:r w:rsidR="000E364A" w:rsidRPr="008967D2">
        <w:rPr>
          <w:rFonts w:ascii="Arial" w:hAnsi="Arial" w:cs="Arial"/>
          <w:b/>
          <w:bCs/>
          <w:sz w:val="20"/>
          <w:szCs w:val="20"/>
        </w:rPr>
        <w:t>neuer</w:t>
      </w:r>
      <w:r w:rsidR="001D251C" w:rsidRPr="008967D2">
        <w:rPr>
          <w:rFonts w:ascii="Arial" w:hAnsi="Arial" w:cs="Arial"/>
          <w:b/>
          <w:bCs/>
          <w:sz w:val="20"/>
          <w:szCs w:val="20"/>
        </w:rPr>
        <w:t>, zeitgemäße</w:t>
      </w:r>
      <w:r w:rsidR="000E364A" w:rsidRPr="008967D2">
        <w:rPr>
          <w:rFonts w:ascii="Arial" w:hAnsi="Arial" w:cs="Arial"/>
          <w:b/>
          <w:bCs/>
          <w:sz w:val="20"/>
          <w:szCs w:val="20"/>
        </w:rPr>
        <w:t>r</w:t>
      </w:r>
      <w:r w:rsidR="001D251C" w:rsidRPr="008967D2">
        <w:rPr>
          <w:rFonts w:ascii="Arial" w:hAnsi="Arial" w:cs="Arial"/>
          <w:b/>
          <w:bCs/>
          <w:sz w:val="20"/>
          <w:szCs w:val="20"/>
        </w:rPr>
        <w:t xml:space="preserve"> </w:t>
      </w:r>
      <w:r w:rsidR="00923592" w:rsidRPr="008967D2">
        <w:rPr>
          <w:rFonts w:ascii="Arial" w:hAnsi="Arial" w:cs="Arial"/>
          <w:b/>
          <w:bCs/>
          <w:sz w:val="20"/>
          <w:szCs w:val="20"/>
        </w:rPr>
        <w:t>Ausführung</w:t>
      </w:r>
      <w:r w:rsidR="00EC33BD" w:rsidRPr="008967D2">
        <w:rPr>
          <w:rFonts w:ascii="Arial" w:hAnsi="Arial" w:cs="Arial"/>
          <w:b/>
          <w:bCs/>
          <w:sz w:val="20"/>
          <w:szCs w:val="20"/>
        </w:rPr>
        <w:t xml:space="preserve">. </w:t>
      </w:r>
      <w:r w:rsidR="00B30250" w:rsidRPr="008967D2">
        <w:rPr>
          <w:rFonts w:ascii="Arial" w:hAnsi="Arial" w:cs="Arial"/>
          <w:b/>
          <w:bCs/>
          <w:sz w:val="20"/>
          <w:szCs w:val="20"/>
        </w:rPr>
        <w:t>Sie</w:t>
      </w:r>
      <w:r w:rsidR="0092676B" w:rsidRPr="008967D2">
        <w:rPr>
          <w:rFonts w:ascii="Arial" w:hAnsi="Arial" w:cs="Arial"/>
          <w:b/>
          <w:bCs/>
          <w:sz w:val="20"/>
          <w:szCs w:val="20"/>
        </w:rPr>
        <w:t xml:space="preserve"> zeichnen sich durch</w:t>
      </w:r>
      <w:r w:rsidR="001C3642" w:rsidRPr="008967D2">
        <w:rPr>
          <w:rFonts w:ascii="Arial" w:hAnsi="Arial" w:cs="Arial"/>
          <w:b/>
          <w:bCs/>
          <w:sz w:val="20"/>
          <w:szCs w:val="20"/>
        </w:rPr>
        <w:t xml:space="preserve"> </w:t>
      </w:r>
      <w:r w:rsidR="00302EA2" w:rsidRPr="008967D2">
        <w:rPr>
          <w:rFonts w:ascii="Arial" w:hAnsi="Arial" w:cs="Arial"/>
          <w:b/>
          <w:bCs/>
          <w:sz w:val="20"/>
          <w:szCs w:val="20"/>
        </w:rPr>
        <w:t>ein</w:t>
      </w:r>
      <w:r w:rsidR="001939A7" w:rsidRPr="008967D2">
        <w:rPr>
          <w:rFonts w:ascii="Arial" w:hAnsi="Arial" w:cs="Arial"/>
          <w:b/>
          <w:bCs/>
          <w:sz w:val="20"/>
          <w:szCs w:val="20"/>
        </w:rPr>
        <w:t xml:space="preserve"> zeitloses</w:t>
      </w:r>
      <w:r w:rsidR="009E3962" w:rsidRPr="008967D2">
        <w:rPr>
          <w:rFonts w:ascii="Arial" w:hAnsi="Arial" w:cs="Arial"/>
          <w:b/>
          <w:bCs/>
          <w:sz w:val="20"/>
          <w:szCs w:val="20"/>
        </w:rPr>
        <w:t xml:space="preserve"> </w:t>
      </w:r>
      <w:r w:rsidR="00611A71" w:rsidRPr="008967D2">
        <w:rPr>
          <w:rFonts w:ascii="Arial" w:hAnsi="Arial" w:cs="Arial"/>
          <w:b/>
          <w:bCs/>
          <w:sz w:val="20"/>
          <w:szCs w:val="20"/>
        </w:rPr>
        <w:t>Design</w:t>
      </w:r>
      <w:r w:rsidR="00C64EE8" w:rsidRPr="008967D2">
        <w:rPr>
          <w:rFonts w:ascii="Arial" w:hAnsi="Arial" w:cs="Arial"/>
          <w:b/>
          <w:bCs/>
          <w:sz w:val="20"/>
          <w:szCs w:val="20"/>
        </w:rPr>
        <w:t xml:space="preserve"> sowie</w:t>
      </w:r>
      <w:r w:rsidR="00611A71" w:rsidRPr="008967D2">
        <w:rPr>
          <w:rFonts w:ascii="Arial" w:hAnsi="Arial" w:cs="Arial"/>
          <w:b/>
          <w:bCs/>
          <w:sz w:val="20"/>
          <w:szCs w:val="20"/>
        </w:rPr>
        <w:t xml:space="preserve"> mehr Komfort</w:t>
      </w:r>
      <w:r w:rsidR="009E3962" w:rsidRPr="008967D2">
        <w:rPr>
          <w:rFonts w:ascii="Arial" w:hAnsi="Arial" w:cs="Arial"/>
          <w:b/>
          <w:bCs/>
          <w:sz w:val="20"/>
          <w:szCs w:val="20"/>
        </w:rPr>
        <w:t xml:space="preserve"> und</w:t>
      </w:r>
      <w:r w:rsidR="002E03F2" w:rsidRPr="008967D2">
        <w:rPr>
          <w:rFonts w:ascii="Arial" w:hAnsi="Arial" w:cs="Arial"/>
          <w:b/>
          <w:bCs/>
          <w:sz w:val="20"/>
          <w:szCs w:val="20"/>
        </w:rPr>
        <w:t xml:space="preserve"> </w:t>
      </w:r>
      <w:r w:rsidR="009E3962" w:rsidRPr="008967D2">
        <w:rPr>
          <w:rFonts w:ascii="Arial" w:hAnsi="Arial" w:cs="Arial"/>
          <w:b/>
          <w:bCs/>
          <w:sz w:val="20"/>
          <w:szCs w:val="20"/>
        </w:rPr>
        <w:t xml:space="preserve">Stauraum </w:t>
      </w:r>
      <w:r w:rsidR="0092676B" w:rsidRPr="008967D2">
        <w:rPr>
          <w:rFonts w:ascii="Arial" w:hAnsi="Arial" w:cs="Arial"/>
          <w:b/>
          <w:bCs/>
          <w:sz w:val="20"/>
          <w:szCs w:val="20"/>
        </w:rPr>
        <w:t>aus</w:t>
      </w:r>
      <w:r w:rsidR="00BE4B4A" w:rsidRPr="008967D2">
        <w:rPr>
          <w:rFonts w:ascii="Arial" w:hAnsi="Arial" w:cs="Arial"/>
          <w:b/>
          <w:bCs/>
          <w:sz w:val="20"/>
          <w:szCs w:val="20"/>
        </w:rPr>
        <w:t>.</w:t>
      </w:r>
      <w:r w:rsidR="009E3962" w:rsidRPr="008967D2">
        <w:rPr>
          <w:rFonts w:ascii="Arial" w:hAnsi="Arial" w:cs="Arial"/>
          <w:b/>
          <w:bCs/>
          <w:sz w:val="20"/>
          <w:szCs w:val="20"/>
        </w:rPr>
        <w:t xml:space="preserve"> </w:t>
      </w:r>
      <w:r w:rsidR="001C3642" w:rsidRPr="008967D2">
        <w:rPr>
          <w:rFonts w:ascii="Arial" w:hAnsi="Arial" w:cs="Arial"/>
          <w:b/>
          <w:bCs/>
          <w:sz w:val="20"/>
          <w:szCs w:val="20"/>
        </w:rPr>
        <w:t>Robuste</w:t>
      </w:r>
      <w:r w:rsidR="006220E6" w:rsidRPr="008967D2">
        <w:rPr>
          <w:rFonts w:ascii="Arial" w:hAnsi="Arial" w:cs="Arial"/>
          <w:b/>
          <w:bCs/>
          <w:sz w:val="20"/>
          <w:szCs w:val="20"/>
        </w:rPr>
        <w:t xml:space="preserve"> Oberfläch</w:t>
      </w:r>
      <w:r w:rsidR="006220E6" w:rsidRPr="006A03FF">
        <w:rPr>
          <w:rFonts w:ascii="Arial" w:hAnsi="Arial" w:cs="Arial"/>
          <w:b/>
          <w:bCs/>
          <w:sz w:val="20"/>
          <w:szCs w:val="20"/>
        </w:rPr>
        <w:t>en</w:t>
      </w:r>
      <w:r w:rsidR="00DC1ECC" w:rsidRPr="006A03FF">
        <w:rPr>
          <w:rFonts w:ascii="Arial" w:hAnsi="Arial" w:cs="Arial"/>
          <w:b/>
          <w:bCs/>
          <w:sz w:val="20"/>
          <w:szCs w:val="20"/>
        </w:rPr>
        <w:t xml:space="preserve"> </w:t>
      </w:r>
      <w:r w:rsidR="0092676B" w:rsidRPr="006A03FF">
        <w:rPr>
          <w:rFonts w:ascii="Arial" w:hAnsi="Arial" w:cs="Arial"/>
          <w:b/>
          <w:bCs/>
          <w:sz w:val="20"/>
          <w:szCs w:val="20"/>
        </w:rPr>
        <w:t>und</w:t>
      </w:r>
      <w:r w:rsidR="00FC4AB7" w:rsidRPr="006A03FF">
        <w:rPr>
          <w:rFonts w:ascii="Arial" w:hAnsi="Arial" w:cs="Arial"/>
          <w:b/>
          <w:bCs/>
          <w:sz w:val="20"/>
          <w:szCs w:val="20"/>
        </w:rPr>
        <w:t xml:space="preserve"> hochwertige Beschläge </w:t>
      </w:r>
      <w:r w:rsidR="001D251C" w:rsidRPr="006A03FF">
        <w:rPr>
          <w:rFonts w:ascii="Arial" w:hAnsi="Arial" w:cs="Arial"/>
          <w:b/>
          <w:bCs/>
          <w:sz w:val="20"/>
          <w:szCs w:val="20"/>
        </w:rPr>
        <w:t>machen die modernisierten Möbel zu einer langlebigen und pflegeleichten Wahl für private Bäder jeder Größe – und jedes Budgets. Erhältlich ab 1. April 2026.</w:t>
      </w:r>
      <w:r w:rsidR="002737D2" w:rsidRPr="006A03FF">
        <w:rPr>
          <w:rFonts w:ascii="Arial" w:hAnsi="Arial" w:cs="Arial"/>
          <w:sz w:val="20"/>
          <w:szCs w:val="20"/>
        </w:rPr>
        <w:tab/>
      </w:r>
    </w:p>
    <w:p w14:paraId="6C1A3A36" w14:textId="7D0EA74A" w:rsidR="002E23EE" w:rsidRPr="008967D2" w:rsidRDefault="00EB3519" w:rsidP="00A0710A">
      <w:pPr>
        <w:spacing w:line="320" w:lineRule="exact"/>
        <w:rPr>
          <w:rFonts w:ascii="Arial" w:hAnsi="Arial" w:cs="Arial"/>
          <w:sz w:val="20"/>
          <w:szCs w:val="20"/>
        </w:rPr>
      </w:pPr>
      <w:r w:rsidRPr="006A03FF">
        <w:rPr>
          <w:rFonts w:ascii="Arial" w:hAnsi="Arial" w:cs="Arial"/>
          <w:sz w:val="20"/>
          <w:szCs w:val="20"/>
          <w:lang w:val="de-CH"/>
        </w:rPr>
        <w:t xml:space="preserve">Die neuen Badmöbel </w:t>
      </w:r>
      <w:r w:rsidR="00A7694F" w:rsidRPr="006A03FF">
        <w:rPr>
          <w:rFonts w:ascii="Arial" w:hAnsi="Arial" w:cs="Arial"/>
          <w:sz w:val="20"/>
          <w:szCs w:val="20"/>
          <w:lang w:val="de-CH"/>
        </w:rPr>
        <w:t xml:space="preserve">der Serie </w:t>
      </w:r>
      <w:r w:rsidR="00DA261D" w:rsidRPr="006A03FF">
        <w:rPr>
          <w:rFonts w:ascii="Arial" w:hAnsi="Arial" w:cs="Arial"/>
          <w:sz w:val="20"/>
          <w:szCs w:val="20"/>
          <w:lang w:val="de-CH"/>
        </w:rPr>
        <w:t xml:space="preserve">Renova Plan </w:t>
      </w:r>
      <w:r w:rsidR="0024529E" w:rsidRPr="006A03FF">
        <w:rPr>
          <w:rFonts w:ascii="Arial" w:hAnsi="Arial" w:cs="Arial"/>
          <w:sz w:val="20"/>
          <w:szCs w:val="20"/>
          <w:lang w:val="de-CH"/>
        </w:rPr>
        <w:t>setzen auf ein geradliniges, modernes Design</w:t>
      </w:r>
      <w:r w:rsidR="00015ECB" w:rsidRPr="006A03FF">
        <w:rPr>
          <w:rFonts w:ascii="Arial" w:hAnsi="Arial" w:cs="Arial"/>
          <w:sz w:val="20"/>
          <w:szCs w:val="20"/>
          <w:lang w:val="de-CH"/>
        </w:rPr>
        <w:t xml:space="preserve"> </w:t>
      </w:r>
      <w:r w:rsidR="004D20C9" w:rsidRPr="006A03FF">
        <w:rPr>
          <w:rFonts w:ascii="Arial" w:hAnsi="Arial" w:cs="Arial"/>
          <w:sz w:val="20"/>
          <w:szCs w:val="20"/>
          <w:lang w:val="de-CH"/>
        </w:rPr>
        <w:t>mit versenkten Griffen und Fronten</w:t>
      </w:r>
      <w:r w:rsidR="00894775" w:rsidRPr="006A03FF">
        <w:rPr>
          <w:rFonts w:ascii="Arial" w:hAnsi="Arial" w:cs="Arial"/>
          <w:sz w:val="20"/>
          <w:szCs w:val="20"/>
          <w:lang w:val="de-CH"/>
        </w:rPr>
        <w:t>.</w:t>
      </w:r>
      <w:r w:rsidR="00FD220D" w:rsidRPr="006A03FF">
        <w:rPr>
          <w:rFonts w:ascii="Arial" w:hAnsi="Arial" w:cs="Arial"/>
          <w:sz w:val="20"/>
          <w:szCs w:val="20"/>
          <w:lang w:val="de-CH"/>
        </w:rPr>
        <w:t xml:space="preserve"> </w:t>
      </w:r>
      <w:r w:rsidR="007F201A" w:rsidRPr="006A03FF">
        <w:rPr>
          <w:rFonts w:ascii="Arial" w:hAnsi="Arial" w:cs="Arial"/>
          <w:sz w:val="20"/>
          <w:szCs w:val="20"/>
          <w:lang w:val="de-CH"/>
        </w:rPr>
        <w:t>Das Sortiment umfasst</w:t>
      </w:r>
      <w:r w:rsidR="00B174B1" w:rsidRPr="006A03FF">
        <w:rPr>
          <w:rFonts w:ascii="Arial" w:hAnsi="Arial" w:cs="Arial"/>
          <w:sz w:val="20"/>
          <w:szCs w:val="20"/>
          <w:lang w:val="de-CH"/>
        </w:rPr>
        <w:t xml:space="preserve"> </w:t>
      </w:r>
      <w:r w:rsidR="00B174B1" w:rsidRPr="008967D2">
        <w:rPr>
          <w:rFonts w:ascii="Arial" w:hAnsi="Arial" w:cs="Arial"/>
          <w:sz w:val="20"/>
          <w:szCs w:val="20"/>
          <w:lang w:val="de-CH"/>
        </w:rPr>
        <w:t xml:space="preserve">Schränke und Seitenschränke in sieben </w:t>
      </w:r>
      <w:r w:rsidR="005A56D9" w:rsidRPr="008967D2">
        <w:rPr>
          <w:rFonts w:ascii="Arial" w:hAnsi="Arial" w:cs="Arial"/>
          <w:sz w:val="20"/>
          <w:szCs w:val="20"/>
          <w:lang w:val="de-CH"/>
        </w:rPr>
        <w:t xml:space="preserve">attraktiven </w:t>
      </w:r>
      <w:r w:rsidR="00B174B1" w:rsidRPr="008967D2">
        <w:rPr>
          <w:rFonts w:ascii="Arial" w:hAnsi="Arial" w:cs="Arial"/>
          <w:sz w:val="20"/>
          <w:szCs w:val="20"/>
          <w:lang w:val="de-CH"/>
        </w:rPr>
        <w:t xml:space="preserve">Farben und </w:t>
      </w:r>
      <w:r w:rsidR="00394CBB" w:rsidRPr="008967D2">
        <w:rPr>
          <w:rFonts w:ascii="Arial" w:hAnsi="Arial" w:cs="Arial"/>
          <w:sz w:val="20"/>
          <w:szCs w:val="20"/>
          <w:lang w:val="de-CH"/>
        </w:rPr>
        <w:t>O</w:t>
      </w:r>
      <w:r w:rsidR="00B174B1" w:rsidRPr="008967D2">
        <w:rPr>
          <w:rFonts w:ascii="Arial" w:hAnsi="Arial" w:cs="Arial"/>
          <w:sz w:val="20"/>
          <w:szCs w:val="20"/>
          <w:lang w:val="de-CH"/>
        </w:rPr>
        <w:t>berflächen</w:t>
      </w:r>
      <w:r w:rsidR="001D251C" w:rsidRPr="008967D2">
        <w:rPr>
          <w:rFonts w:ascii="Arial" w:hAnsi="Arial" w:cs="Arial"/>
          <w:sz w:val="20"/>
          <w:szCs w:val="20"/>
          <w:lang w:val="de-CH"/>
        </w:rPr>
        <w:t>.</w:t>
      </w:r>
      <w:r w:rsidR="00214CEA" w:rsidRPr="008967D2">
        <w:rPr>
          <w:rFonts w:ascii="Arial" w:hAnsi="Arial" w:cs="Arial"/>
          <w:sz w:val="20"/>
          <w:szCs w:val="20"/>
          <w:lang w:val="de-CH"/>
        </w:rPr>
        <w:t xml:space="preserve"> </w:t>
      </w:r>
      <w:r w:rsidR="001C6301" w:rsidRPr="008967D2">
        <w:rPr>
          <w:rFonts w:ascii="Arial" w:hAnsi="Arial" w:cs="Arial"/>
          <w:sz w:val="20"/>
          <w:szCs w:val="20"/>
          <w:lang w:val="de-CH"/>
        </w:rPr>
        <w:t xml:space="preserve">Alle </w:t>
      </w:r>
      <w:r w:rsidR="005F650F" w:rsidRPr="008967D2">
        <w:rPr>
          <w:rFonts w:ascii="Arial" w:hAnsi="Arial" w:cs="Arial"/>
          <w:sz w:val="20"/>
          <w:szCs w:val="20"/>
          <w:lang w:val="de-CH"/>
        </w:rPr>
        <w:t>seidenmatten Farben sind mit einer</w:t>
      </w:r>
      <w:r w:rsidR="002C3F37" w:rsidRPr="008967D2">
        <w:rPr>
          <w:rFonts w:ascii="Arial" w:hAnsi="Arial" w:cs="Arial"/>
          <w:sz w:val="20"/>
          <w:szCs w:val="20"/>
          <w:lang w:val="de-CH"/>
        </w:rPr>
        <w:t xml:space="preserve"> Anti-Fingerprint-Oberfläche beschichtet, </w:t>
      </w:r>
      <w:r w:rsidR="00A37ACD" w:rsidRPr="008967D2">
        <w:rPr>
          <w:rFonts w:ascii="Arial" w:hAnsi="Arial" w:cs="Arial"/>
          <w:sz w:val="20"/>
          <w:szCs w:val="20"/>
          <w:lang w:val="de-CH"/>
        </w:rPr>
        <w:t>welche</w:t>
      </w:r>
      <w:r w:rsidR="001C6301" w:rsidRPr="008967D2">
        <w:rPr>
          <w:rFonts w:ascii="Arial" w:hAnsi="Arial" w:cs="Arial"/>
          <w:sz w:val="20"/>
          <w:szCs w:val="20"/>
          <w:lang w:val="de-CH"/>
        </w:rPr>
        <w:t xml:space="preserve"> </w:t>
      </w:r>
      <w:r w:rsidR="009F1994" w:rsidRPr="008967D2">
        <w:rPr>
          <w:rFonts w:ascii="Arial" w:hAnsi="Arial" w:cs="Arial"/>
          <w:sz w:val="20"/>
          <w:szCs w:val="20"/>
          <w:lang w:val="de-CH"/>
        </w:rPr>
        <w:t xml:space="preserve">die Reinigung </w:t>
      </w:r>
      <w:r w:rsidR="001C6301" w:rsidRPr="008967D2">
        <w:rPr>
          <w:rFonts w:ascii="Arial" w:hAnsi="Arial" w:cs="Arial"/>
          <w:sz w:val="20"/>
          <w:szCs w:val="20"/>
          <w:lang w:val="de-CH"/>
        </w:rPr>
        <w:t>deutlich erleichtert</w:t>
      </w:r>
      <w:r w:rsidR="009F1994" w:rsidRPr="008967D2">
        <w:rPr>
          <w:rFonts w:ascii="Arial" w:hAnsi="Arial" w:cs="Arial"/>
          <w:sz w:val="20"/>
          <w:szCs w:val="20"/>
          <w:lang w:val="de-CH"/>
        </w:rPr>
        <w:t>.</w:t>
      </w:r>
      <w:r w:rsidRPr="008967D2">
        <w:rPr>
          <w:rFonts w:ascii="Arial" w:hAnsi="Arial" w:cs="Arial"/>
          <w:sz w:val="20"/>
          <w:szCs w:val="20"/>
          <w:lang w:val="de-CH"/>
        </w:rPr>
        <w:t xml:space="preserve"> </w:t>
      </w:r>
      <w:r w:rsidR="001D251C" w:rsidRPr="008967D2">
        <w:rPr>
          <w:rFonts w:ascii="Arial" w:hAnsi="Arial" w:cs="Arial"/>
          <w:sz w:val="20"/>
          <w:szCs w:val="20"/>
          <w:lang w:val="de-CH"/>
        </w:rPr>
        <w:t>Kratzbeständige Oberflächen und hochwertige Beschläge unterstreichen den Qualitätsanspruch.</w:t>
      </w:r>
    </w:p>
    <w:p w14:paraId="5C093836" w14:textId="368133DC" w:rsidR="001D251C" w:rsidRPr="000F70DD" w:rsidRDefault="001D251C" w:rsidP="001D251C">
      <w:pPr>
        <w:spacing w:line="320" w:lineRule="exact"/>
        <w:rPr>
          <w:rFonts w:ascii="Helvetica" w:hAnsi="Helvetica" w:cs="Helvetica"/>
          <w:kern w:val="0"/>
        </w:rPr>
      </w:pPr>
      <w:r w:rsidRPr="008967D2">
        <w:rPr>
          <w:rFonts w:ascii="Arial" w:hAnsi="Arial" w:cs="Arial"/>
          <w:sz w:val="20"/>
          <w:szCs w:val="20"/>
          <w:lang w:val="de-CH"/>
        </w:rPr>
        <w:t>Neue Waschtischunterschränke bieten je nach Größe ein oder zwei Schubladen mit Dämpfungsmecha</w:t>
      </w:r>
      <w:r w:rsidR="000E364A" w:rsidRPr="008967D2">
        <w:rPr>
          <w:rFonts w:ascii="Arial" w:hAnsi="Arial" w:cs="Arial"/>
          <w:sz w:val="20"/>
          <w:szCs w:val="20"/>
          <w:lang w:val="de-CH"/>
        </w:rPr>
        <w:t>-</w:t>
      </w:r>
      <w:r w:rsidRPr="008967D2">
        <w:rPr>
          <w:rFonts w:ascii="Arial" w:hAnsi="Arial" w:cs="Arial"/>
          <w:sz w:val="20"/>
          <w:szCs w:val="20"/>
          <w:lang w:val="de-CH"/>
        </w:rPr>
        <w:t xml:space="preserve">nismus und versteckter Griffmulde. </w:t>
      </w:r>
      <w:r w:rsidR="000E364A" w:rsidRPr="008967D2">
        <w:rPr>
          <w:rFonts w:ascii="Arial" w:hAnsi="Arial" w:cs="Arial"/>
          <w:sz w:val="20"/>
          <w:szCs w:val="20"/>
          <w:lang w:val="de-CH"/>
        </w:rPr>
        <w:t>Für kleine Bäder steht ein Waschtischunterschrank mit einer Tür zur Verfügung.</w:t>
      </w:r>
      <w:r w:rsidR="000E364A" w:rsidRPr="008967D2">
        <w:rPr>
          <w:rFonts w:ascii="Helvetica" w:hAnsi="Helvetica" w:cs="Helvetica"/>
          <w:kern w:val="0"/>
        </w:rPr>
        <w:t xml:space="preserve"> </w:t>
      </w:r>
      <w:r w:rsidRPr="008967D2">
        <w:rPr>
          <w:rFonts w:ascii="Arial" w:hAnsi="Arial" w:cs="Arial"/>
          <w:sz w:val="20"/>
          <w:szCs w:val="20"/>
          <w:lang w:val="de-CH"/>
        </w:rPr>
        <w:t>Ein modulares Ordnungssystem, optional mit Einsatz für den Siphonausschnitt, nutzt den Stauraum optimal in den Schubladen. Renova Plan ist zudem als Set mit eingelassenem Möbelwaschtisch oder klassischem Waschtisch erhältlich. Ergänzt wird das</w:t>
      </w:r>
      <w:r w:rsidRPr="001D251C">
        <w:rPr>
          <w:rFonts w:ascii="Arial" w:hAnsi="Arial" w:cs="Arial"/>
          <w:sz w:val="20"/>
          <w:szCs w:val="20"/>
          <w:lang w:val="de-CH"/>
        </w:rPr>
        <w:t xml:space="preserve"> Sortiment durch einen Hochschrank in 180 cm</w:t>
      </w:r>
      <w:r w:rsidR="00A93A5A">
        <w:rPr>
          <w:rFonts w:ascii="Arial" w:hAnsi="Arial" w:cs="Arial"/>
          <w:sz w:val="20"/>
          <w:szCs w:val="20"/>
          <w:lang w:val="de-CH"/>
        </w:rPr>
        <w:t xml:space="preserve"> Höhe</w:t>
      </w:r>
      <w:r w:rsidRPr="001D251C">
        <w:rPr>
          <w:rFonts w:ascii="Arial" w:hAnsi="Arial" w:cs="Arial"/>
          <w:sz w:val="20"/>
          <w:szCs w:val="20"/>
          <w:lang w:val="de-CH"/>
        </w:rPr>
        <w:t xml:space="preserve"> sowie flexible Seitenschränke in 65 und 85 cm Höhe, die sich auch übereinander montieren lassen. Hierzu können Geberit </w:t>
      </w:r>
      <w:r w:rsidRPr="000F70DD">
        <w:rPr>
          <w:rFonts w:ascii="Arial" w:hAnsi="Arial" w:cs="Arial"/>
          <w:sz w:val="20"/>
          <w:szCs w:val="20"/>
          <w:lang w:val="de-CH"/>
        </w:rPr>
        <w:t>Accessoires wie Handtuchhalter oder Möbelfüße kombiniert werden.</w:t>
      </w:r>
    </w:p>
    <w:p w14:paraId="2CB1223F" w14:textId="3634C203" w:rsidR="00D113C9" w:rsidRDefault="00D610EC" w:rsidP="001D251C">
      <w:pPr>
        <w:spacing w:line="320" w:lineRule="exact"/>
        <w:rPr>
          <w:rFonts w:ascii="Arial" w:hAnsi="Arial" w:cs="Arial"/>
          <w:sz w:val="20"/>
          <w:szCs w:val="20"/>
          <w:lang w:val="de-CH"/>
        </w:rPr>
      </w:pPr>
      <w:r w:rsidRPr="000F70DD">
        <w:rPr>
          <w:rFonts w:ascii="Arial" w:hAnsi="Arial" w:cs="Arial"/>
          <w:sz w:val="20"/>
          <w:szCs w:val="20"/>
          <w:lang w:val="de-CH"/>
        </w:rPr>
        <w:t>Die</w:t>
      </w:r>
      <w:r w:rsidR="005C0993" w:rsidRPr="000F70DD">
        <w:rPr>
          <w:rFonts w:ascii="Arial" w:hAnsi="Arial" w:cs="Arial"/>
          <w:sz w:val="20"/>
          <w:szCs w:val="20"/>
          <w:lang w:val="de-CH"/>
        </w:rPr>
        <w:t xml:space="preserve"> Farb- und Materialn</w:t>
      </w:r>
      <w:r w:rsidRPr="000F70DD">
        <w:rPr>
          <w:rFonts w:ascii="Arial" w:hAnsi="Arial" w:cs="Arial"/>
          <w:sz w:val="20"/>
          <w:szCs w:val="20"/>
          <w:lang w:val="de-CH"/>
        </w:rPr>
        <w:t xml:space="preserve">euerungen gelten auch für das Portfolio von Renova </w:t>
      </w:r>
      <w:r w:rsidR="00600C44" w:rsidRPr="000F70DD">
        <w:rPr>
          <w:rFonts w:ascii="Arial" w:hAnsi="Arial" w:cs="Arial"/>
          <w:sz w:val="20"/>
          <w:szCs w:val="20"/>
          <w:lang w:val="de-CH"/>
        </w:rPr>
        <w:t>Compact</w:t>
      </w:r>
      <w:r w:rsidR="00DB476F" w:rsidRPr="000F70DD">
        <w:rPr>
          <w:rFonts w:ascii="Arial" w:hAnsi="Arial" w:cs="Arial"/>
          <w:sz w:val="20"/>
          <w:szCs w:val="20"/>
          <w:lang w:val="de-CH"/>
        </w:rPr>
        <w:t xml:space="preserve">. </w:t>
      </w:r>
      <w:r w:rsidR="001D251C" w:rsidRPr="000F70DD">
        <w:rPr>
          <w:rFonts w:ascii="Arial" w:hAnsi="Arial" w:cs="Arial"/>
          <w:sz w:val="20"/>
          <w:szCs w:val="20"/>
          <w:lang w:val="de-CH"/>
        </w:rPr>
        <w:t>Die Serie steht für platzsparende Badlösungen mit klarer Formensprache, hoher Funktionalität und attraktivem Einstiegspreis – ideal für kleine Bäder ohne Kompromisse bei Design und Qualität.</w:t>
      </w:r>
    </w:p>
    <w:tbl>
      <w:tblPr>
        <w:tblStyle w:val="Tabellenraster"/>
        <w:tblpPr w:leftFromText="141" w:rightFromText="141" w:vertAnchor="text" w:horzAnchor="margin" w:tblpY="400"/>
        <w:tblW w:w="0" w:type="auto"/>
        <w:tblLook w:val="04A0" w:firstRow="1" w:lastRow="0" w:firstColumn="1" w:lastColumn="0" w:noHBand="0" w:noVBand="1"/>
      </w:tblPr>
      <w:tblGrid>
        <w:gridCol w:w="4744"/>
        <w:gridCol w:w="4744"/>
      </w:tblGrid>
      <w:tr w:rsidR="0071490E" w:rsidRPr="00B31D0A" w14:paraId="06BA1EC7" w14:textId="77777777" w:rsidTr="0071490E">
        <w:trPr>
          <w:cantSplit/>
          <w:trHeight w:val="558"/>
        </w:trPr>
        <w:tc>
          <w:tcPr>
            <w:tcW w:w="4744" w:type="dxa"/>
          </w:tcPr>
          <w:p w14:paraId="2A16B2E3" w14:textId="77777777" w:rsidR="0071490E" w:rsidRPr="00865548" w:rsidRDefault="0071490E" w:rsidP="0071490E">
            <w:pPr>
              <w:spacing w:line="320" w:lineRule="exact"/>
              <w:rPr>
                <w:rFonts w:ascii="Arial" w:eastAsiaTheme="minorHAnsi" w:hAnsi="Arial" w:cs="Arial"/>
                <w:b/>
                <w:bCs/>
                <w:kern w:val="2"/>
                <w:lang w:val="de-DE" w:eastAsia="en-US"/>
                <w14:ligatures w14:val="standardContextual"/>
              </w:rPr>
            </w:pPr>
            <w:r w:rsidRPr="00B31D0A">
              <w:rPr>
                <w:rFonts w:ascii="Arial" w:eastAsiaTheme="minorHAnsi" w:hAnsi="Arial" w:cs="Arial"/>
                <w:b/>
                <w:bCs/>
                <w:kern w:val="2"/>
                <w:lang w:val="de-DE" w:eastAsia="en-US"/>
                <w14:ligatures w14:val="standardContextual"/>
              </w:rPr>
              <w:t>Modell</w:t>
            </w:r>
          </w:p>
        </w:tc>
        <w:tc>
          <w:tcPr>
            <w:tcW w:w="4744" w:type="dxa"/>
          </w:tcPr>
          <w:p w14:paraId="43D969BC" w14:textId="77777777" w:rsidR="0071490E" w:rsidRPr="00B31D0A" w:rsidRDefault="0071490E" w:rsidP="0071490E">
            <w:pPr>
              <w:spacing w:line="320" w:lineRule="exact"/>
              <w:rPr>
                <w:rFonts w:ascii="Arial" w:hAnsi="Arial" w:cs="Arial"/>
                <w:b/>
                <w:bCs/>
              </w:rPr>
            </w:pPr>
            <w:r w:rsidRPr="00B31D0A">
              <w:rPr>
                <w:rFonts w:ascii="Arial" w:hAnsi="Arial" w:cs="Arial"/>
                <w:b/>
                <w:bCs/>
              </w:rPr>
              <w:t>Farbe</w:t>
            </w:r>
            <w:r>
              <w:rPr>
                <w:rFonts w:ascii="Arial" w:hAnsi="Arial" w:cs="Arial"/>
                <w:b/>
                <w:bCs/>
              </w:rPr>
              <w:t>n</w:t>
            </w:r>
          </w:p>
        </w:tc>
      </w:tr>
      <w:tr w:rsidR="0071490E" w:rsidRPr="00B31D0A" w14:paraId="0FE294FF" w14:textId="77777777" w:rsidTr="0071490E">
        <w:trPr>
          <w:cantSplit/>
          <w:trHeight w:val="1134"/>
        </w:trPr>
        <w:tc>
          <w:tcPr>
            <w:tcW w:w="4744" w:type="dxa"/>
          </w:tcPr>
          <w:p w14:paraId="2D3B64BA" w14:textId="77777777" w:rsidR="0071490E" w:rsidRDefault="0071490E" w:rsidP="0071490E">
            <w:pPr>
              <w:spacing w:line="320" w:lineRule="exact"/>
              <w:rPr>
                <w:rFonts w:ascii="Arial" w:hAnsi="Arial" w:cs="Arial"/>
              </w:rPr>
            </w:pPr>
            <w:r w:rsidRPr="00B31D0A">
              <w:rPr>
                <w:rFonts w:ascii="Arial" w:hAnsi="Arial" w:cs="Arial"/>
              </w:rPr>
              <w:t>Renova Plan mit zwei Schubladen</w:t>
            </w:r>
          </w:p>
          <w:p w14:paraId="5A940265" w14:textId="1C98563B" w:rsidR="0071490E" w:rsidRPr="00865548" w:rsidRDefault="0071490E" w:rsidP="0071490E">
            <w:pPr>
              <w:spacing w:line="320" w:lineRule="exact"/>
              <w:rPr>
                <w:rFonts w:ascii="Arial" w:hAnsi="Arial" w:cs="Arial"/>
              </w:rPr>
            </w:pPr>
            <w:r>
              <w:rPr>
                <w:rFonts w:ascii="Arial" w:hAnsi="Arial" w:cs="Arial"/>
              </w:rPr>
              <w:t>Breite: 5</w:t>
            </w:r>
            <w:r w:rsidR="00E710FD">
              <w:rPr>
                <w:rFonts w:ascii="Arial" w:hAnsi="Arial" w:cs="Arial"/>
              </w:rPr>
              <w:t>0,4</w:t>
            </w:r>
            <w:r>
              <w:rPr>
                <w:rFonts w:ascii="Arial" w:hAnsi="Arial" w:cs="Arial"/>
              </w:rPr>
              <w:t>-1</w:t>
            </w:r>
            <w:r w:rsidR="00701471">
              <w:rPr>
                <w:rFonts w:ascii="Arial" w:hAnsi="Arial" w:cs="Arial"/>
              </w:rPr>
              <w:t>24,5</w:t>
            </w:r>
            <w:r>
              <w:rPr>
                <w:rFonts w:ascii="Arial" w:hAnsi="Arial" w:cs="Arial"/>
              </w:rPr>
              <w:t xml:space="preserve"> cm</w:t>
            </w:r>
          </w:p>
        </w:tc>
        <w:tc>
          <w:tcPr>
            <w:tcW w:w="4744" w:type="dxa"/>
          </w:tcPr>
          <w:p w14:paraId="7B2CB9D3" w14:textId="77777777" w:rsidR="0071490E" w:rsidRDefault="0071490E" w:rsidP="0071490E">
            <w:pPr>
              <w:spacing w:line="320" w:lineRule="exact"/>
              <w:rPr>
                <w:rFonts w:ascii="Arial" w:hAnsi="Arial" w:cs="Arial"/>
              </w:rPr>
            </w:pPr>
            <w:r>
              <w:rPr>
                <w:rFonts w:ascii="Arial" w:hAnsi="Arial" w:cs="Arial"/>
              </w:rPr>
              <w:t>Seidenglanz: Weiß</w:t>
            </w:r>
          </w:p>
          <w:p w14:paraId="7DE1CB62" w14:textId="77777777" w:rsidR="0071490E" w:rsidRDefault="0071490E" w:rsidP="0071490E">
            <w:pPr>
              <w:spacing w:line="320" w:lineRule="exact"/>
              <w:rPr>
                <w:rFonts w:ascii="Arial" w:hAnsi="Arial" w:cs="Arial"/>
              </w:rPr>
            </w:pPr>
            <w:r>
              <w:rPr>
                <w:rFonts w:ascii="Arial" w:hAnsi="Arial" w:cs="Arial"/>
              </w:rPr>
              <w:t>Seidenmatt: Weiß, Sandgrau, Lava, Salbeigrün</w:t>
            </w:r>
          </w:p>
          <w:p w14:paraId="5A4478FE" w14:textId="094FF9AF" w:rsidR="0071490E" w:rsidRPr="00865548" w:rsidRDefault="005E6C55" w:rsidP="0071490E">
            <w:pPr>
              <w:spacing w:line="320" w:lineRule="exact"/>
              <w:rPr>
                <w:rFonts w:ascii="Arial" w:hAnsi="Arial" w:cs="Arial"/>
              </w:rPr>
            </w:pPr>
            <w:r>
              <w:rPr>
                <w:rFonts w:ascii="Arial" w:hAnsi="Arial" w:cs="Arial"/>
              </w:rPr>
              <w:t xml:space="preserve">Melamin </w:t>
            </w:r>
            <w:r w:rsidR="0071490E">
              <w:rPr>
                <w:rFonts w:ascii="Arial" w:hAnsi="Arial" w:cs="Arial"/>
              </w:rPr>
              <w:t xml:space="preserve">Holzstruktur: Eiche </w:t>
            </w:r>
            <w:proofErr w:type="spellStart"/>
            <w:r w:rsidR="00793D2D">
              <w:rPr>
                <w:rFonts w:ascii="Arial" w:hAnsi="Arial" w:cs="Arial"/>
              </w:rPr>
              <w:t>na</w:t>
            </w:r>
            <w:r w:rsidR="0071490E">
              <w:rPr>
                <w:rFonts w:ascii="Arial" w:hAnsi="Arial" w:cs="Arial"/>
              </w:rPr>
              <w:t>tur</w:t>
            </w:r>
            <w:proofErr w:type="spellEnd"/>
            <w:r w:rsidR="0071490E">
              <w:rPr>
                <w:rFonts w:ascii="Arial" w:hAnsi="Arial" w:cs="Arial"/>
              </w:rPr>
              <w:t xml:space="preserve">, Nussbaum </w:t>
            </w:r>
            <w:proofErr w:type="spellStart"/>
            <w:r w:rsidR="0071490E">
              <w:rPr>
                <w:rFonts w:ascii="Arial" w:hAnsi="Arial" w:cs="Arial"/>
              </w:rPr>
              <w:t>hickory</w:t>
            </w:r>
            <w:proofErr w:type="spellEnd"/>
          </w:p>
        </w:tc>
      </w:tr>
      <w:tr w:rsidR="0071490E" w:rsidRPr="00B31D0A" w14:paraId="5E9E302D" w14:textId="77777777" w:rsidTr="0071490E">
        <w:trPr>
          <w:cantSplit/>
          <w:trHeight w:val="1134"/>
        </w:trPr>
        <w:tc>
          <w:tcPr>
            <w:tcW w:w="4744" w:type="dxa"/>
          </w:tcPr>
          <w:p w14:paraId="027AC39F" w14:textId="77777777" w:rsidR="0071490E" w:rsidRDefault="0071490E" w:rsidP="0071490E">
            <w:pPr>
              <w:spacing w:line="320" w:lineRule="exact"/>
              <w:rPr>
                <w:rFonts w:ascii="Arial" w:hAnsi="Arial" w:cs="Arial"/>
              </w:rPr>
            </w:pPr>
            <w:r w:rsidRPr="0007253E">
              <w:rPr>
                <w:rFonts w:ascii="Arial" w:hAnsi="Arial" w:cs="Arial"/>
              </w:rPr>
              <w:t>Renova Plan mit Tür</w:t>
            </w:r>
          </w:p>
          <w:p w14:paraId="3AAF5B17" w14:textId="56E289BC" w:rsidR="0071490E" w:rsidRPr="00865548" w:rsidRDefault="0071490E" w:rsidP="0071490E">
            <w:pPr>
              <w:spacing w:line="320" w:lineRule="exact"/>
              <w:rPr>
                <w:rFonts w:ascii="Arial" w:hAnsi="Arial" w:cs="Arial"/>
              </w:rPr>
            </w:pPr>
            <w:r>
              <w:rPr>
                <w:rFonts w:ascii="Arial" w:hAnsi="Arial" w:cs="Arial"/>
              </w:rPr>
              <w:t>Breite: 3</w:t>
            </w:r>
            <w:r w:rsidR="00EE02E5">
              <w:rPr>
                <w:rFonts w:ascii="Arial" w:hAnsi="Arial" w:cs="Arial"/>
              </w:rPr>
              <w:t>2,4</w:t>
            </w:r>
            <w:r>
              <w:rPr>
                <w:rFonts w:ascii="Arial" w:hAnsi="Arial" w:cs="Arial"/>
              </w:rPr>
              <w:t>-</w:t>
            </w:r>
            <w:r w:rsidR="00947156">
              <w:rPr>
                <w:rFonts w:ascii="Arial" w:hAnsi="Arial" w:cs="Arial"/>
              </w:rPr>
              <w:t>54,6</w:t>
            </w:r>
            <w:r>
              <w:rPr>
                <w:rFonts w:ascii="Arial" w:hAnsi="Arial" w:cs="Arial"/>
              </w:rPr>
              <w:t xml:space="preserve"> cm</w:t>
            </w:r>
          </w:p>
        </w:tc>
        <w:tc>
          <w:tcPr>
            <w:tcW w:w="4744" w:type="dxa"/>
          </w:tcPr>
          <w:p w14:paraId="74466143" w14:textId="77777777" w:rsidR="0071490E" w:rsidRDefault="0071490E" w:rsidP="0071490E">
            <w:pPr>
              <w:spacing w:line="320" w:lineRule="exact"/>
              <w:rPr>
                <w:rFonts w:ascii="Arial" w:hAnsi="Arial" w:cs="Arial"/>
              </w:rPr>
            </w:pPr>
            <w:r>
              <w:rPr>
                <w:rFonts w:ascii="Arial" w:hAnsi="Arial" w:cs="Arial"/>
              </w:rPr>
              <w:t>Seidenglanz: Weiß</w:t>
            </w:r>
          </w:p>
          <w:p w14:paraId="4B0E4B5D" w14:textId="77777777" w:rsidR="0071490E" w:rsidRDefault="0071490E" w:rsidP="0071490E">
            <w:pPr>
              <w:spacing w:line="320" w:lineRule="exact"/>
              <w:rPr>
                <w:rFonts w:ascii="Arial" w:hAnsi="Arial" w:cs="Arial"/>
              </w:rPr>
            </w:pPr>
            <w:r>
              <w:rPr>
                <w:rFonts w:ascii="Arial" w:hAnsi="Arial" w:cs="Arial"/>
              </w:rPr>
              <w:t>Seidenmatt: Weiß, Sandgrau, Lava, Salbeigrün</w:t>
            </w:r>
          </w:p>
          <w:p w14:paraId="7E6E0AB8" w14:textId="01387305" w:rsidR="0071490E" w:rsidRPr="00865548" w:rsidRDefault="005E6C55" w:rsidP="0071490E">
            <w:pPr>
              <w:spacing w:line="320" w:lineRule="exact"/>
              <w:rPr>
                <w:rFonts w:ascii="Arial" w:hAnsi="Arial" w:cs="Arial"/>
              </w:rPr>
            </w:pPr>
            <w:r>
              <w:rPr>
                <w:rFonts w:ascii="Arial" w:hAnsi="Arial" w:cs="Arial"/>
              </w:rPr>
              <w:t xml:space="preserve">Melamin </w:t>
            </w:r>
            <w:r w:rsidR="0071490E">
              <w:rPr>
                <w:rFonts w:ascii="Arial" w:hAnsi="Arial" w:cs="Arial"/>
              </w:rPr>
              <w:t xml:space="preserve">Holzstruktur: Eiche </w:t>
            </w:r>
            <w:proofErr w:type="spellStart"/>
            <w:r w:rsidR="00793D2D">
              <w:rPr>
                <w:rFonts w:ascii="Arial" w:hAnsi="Arial" w:cs="Arial"/>
              </w:rPr>
              <w:t>n</w:t>
            </w:r>
            <w:r w:rsidR="0071490E">
              <w:rPr>
                <w:rFonts w:ascii="Arial" w:hAnsi="Arial" w:cs="Arial"/>
              </w:rPr>
              <w:t>atur</w:t>
            </w:r>
            <w:proofErr w:type="spellEnd"/>
            <w:r w:rsidR="0071490E">
              <w:rPr>
                <w:rFonts w:ascii="Arial" w:hAnsi="Arial" w:cs="Arial"/>
              </w:rPr>
              <w:t xml:space="preserve">, Nussbaum </w:t>
            </w:r>
            <w:proofErr w:type="spellStart"/>
            <w:r w:rsidR="0071490E">
              <w:rPr>
                <w:rFonts w:ascii="Arial" w:hAnsi="Arial" w:cs="Arial"/>
              </w:rPr>
              <w:t>hickory</w:t>
            </w:r>
            <w:proofErr w:type="spellEnd"/>
          </w:p>
        </w:tc>
      </w:tr>
      <w:tr w:rsidR="0071490E" w:rsidRPr="00B31D0A" w14:paraId="6ABC5298" w14:textId="77777777" w:rsidTr="0071490E">
        <w:trPr>
          <w:cantSplit/>
          <w:trHeight w:val="1134"/>
        </w:trPr>
        <w:tc>
          <w:tcPr>
            <w:tcW w:w="4744" w:type="dxa"/>
          </w:tcPr>
          <w:p w14:paraId="75AB0796" w14:textId="77777777" w:rsidR="0071490E" w:rsidRDefault="0071490E" w:rsidP="0071490E">
            <w:pPr>
              <w:spacing w:line="320" w:lineRule="exact"/>
              <w:rPr>
                <w:rFonts w:ascii="Arial" w:hAnsi="Arial" w:cs="Arial"/>
              </w:rPr>
            </w:pPr>
            <w:r w:rsidRPr="00865548">
              <w:rPr>
                <w:rFonts w:ascii="Arial" w:hAnsi="Arial" w:cs="Arial"/>
              </w:rPr>
              <w:t>Renova Compact</w:t>
            </w:r>
          </w:p>
          <w:p w14:paraId="3D4EEC25" w14:textId="1DD7AB7F" w:rsidR="0071490E" w:rsidRPr="00865548" w:rsidRDefault="0071490E" w:rsidP="0071490E">
            <w:pPr>
              <w:spacing w:line="320" w:lineRule="exact"/>
              <w:rPr>
                <w:rFonts w:ascii="Arial" w:hAnsi="Arial" w:cs="Arial"/>
              </w:rPr>
            </w:pPr>
            <w:r>
              <w:rPr>
                <w:rFonts w:ascii="Arial" w:hAnsi="Arial" w:cs="Arial"/>
              </w:rPr>
              <w:t xml:space="preserve">Breite: </w:t>
            </w:r>
            <w:r w:rsidR="000A5754">
              <w:rPr>
                <w:rFonts w:ascii="Arial" w:hAnsi="Arial" w:cs="Arial"/>
              </w:rPr>
              <w:t>35,8</w:t>
            </w:r>
            <w:r>
              <w:rPr>
                <w:rFonts w:ascii="Arial" w:hAnsi="Arial" w:cs="Arial"/>
              </w:rPr>
              <w:t>-</w:t>
            </w:r>
            <w:r w:rsidR="00870AC8">
              <w:rPr>
                <w:rFonts w:ascii="Arial" w:hAnsi="Arial" w:cs="Arial"/>
              </w:rPr>
              <w:t>59,7</w:t>
            </w:r>
            <w:r>
              <w:rPr>
                <w:rFonts w:ascii="Arial" w:hAnsi="Arial" w:cs="Arial"/>
              </w:rPr>
              <w:t xml:space="preserve"> cm</w:t>
            </w:r>
          </w:p>
        </w:tc>
        <w:tc>
          <w:tcPr>
            <w:tcW w:w="4744" w:type="dxa"/>
          </w:tcPr>
          <w:p w14:paraId="17C61B97" w14:textId="77777777" w:rsidR="0071490E" w:rsidRDefault="0071490E" w:rsidP="0071490E">
            <w:pPr>
              <w:spacing w:line="320" w:lineRule="exact"/>
              <w:rPr>
                <w:rFonts w:ascii="Arial" w:hAnsi="Arial" w:cs="Arial"/>
              </w:rPr>
            </w:pPr>
            <w:r>
              <w:rPr>
                <w:rFonts w:ascii="Arial" w:hAnsi="Arial" w:cs="Arial"/>
              </w:rPr>
              <w:t>Seidenglanz: Weiß</w:t>
            </w:r>
          </w:p>
          <w:p w14:paraId="261D22A9" w14:textId="77777777" w:rsidR="0071490E" w:rsidRDefault="0071490E" w:rsidP="0071490E">
            <w:pPr>
              <w:spacing w:line="320" w:lineRule="exact"/>
              <w:rPr>
                <w:rFonts w:ascii="Arial" w:hAnsi="Arial" w:cs="Arial"/>
              </w:rPr>
            </w:pPr>
            <w:r>
              <w:rPr>
                <w:rFonts w:ascii="Arial" w:hAnsi="Arial" w:cs="Arial"/>
              </w:rPr>
              <w:t>Seidenmatt: Weiß, Sandgrau, Lava, Salbeigrün</w:t>
            </w:r>
          </w:p>
          <w:p w14:paraId="46C766B7" w14:textId="71E304F8" w:rsidR="0071490E" w:rsidRPr="0007253E" w:rsidRDefault="005E6C55" w:rsidP="0071490E">
            <w:pPr>
              <w:spacing w:line="320" w:lineRule="exact"/>
              <w:rPr>
                <w:rFonts w:ascii="Arial" w:hAnsi="Arial" w:cs="Arial"/>
              </w:rPr>
            </w:pPr>
            <w:r>
              <w:rPr>
                <w:rFonts w:ascii="Arial" w:hAnsi="Arial" w:cs="Arial"/>
              </w:rPr>
              <w:t xml:space="preserve">Melamin </w:t>
            </w:r>
            <w:r w:rsidR="0071490E">
              <w:rPr>
                <w:rFonts w:ascii="Arial" w:hAnsi="Arial" w:cs="Arial"/>
              </w:rPr>
              <w:t xml:space="preserve">Holzstruktur: Eiche </w:t>
            </w:r>
            <w:proofErr w:type="spellStart"/>
            <w:r w:rsidR="00793D2D">
              <w:rPr>
                <w:rFonts w:ascii="Arial" w:hAnsi="Arial" w:cs="Arial"/>
              </w:rPr>
              <w:t>na</w:t>
            </w:r>
            <w:r w:rsidR="0071490E">
              <w:rPr>
                <w:rFonts w:ascii="Arial" w:hAnsi="Arial" w:cs="Arial"/>
              </w:rPr>
              <w:t>tur</w:t>
            </w:r>
            <w:proofErr w:type="spellEnd"/>
            <w:r w:rsidR="0071490E">
              <w:rPr>
                <w:rFonts w:ascii="Arial" w:hAnsi="Arial" w:cs="Arial"/>
              </w:rPr>
              <w:t xml:space="preserve">, Nussbaum </w:t>
            </w:r>
            <w:proofErr w:type="spellStart"/>
            <w:r w:rsidR="0071490E">
              <w:rPr>
                <w:rFonts w:ascii="Arial" w:hAnsi="Arial" w:cs="Arial"/>
              </w:rPr>
              <w:t>hickory</w:t>
            </w:r>
            <w:proofErr w:type="spellEnd"/>
          </w:p>
        </w:tc>
      </w:tr>
    </w:tbl>
    <w:p w14:paraId="26B48400" w14:textId="77777777" w:rsidR="00675EBB" w:rsidRPr="0007253E" w:rsidRDefault="00675EBB" w:rsidP="001D251C">
      <w:pPr>
        <w:spacing w:line="320" w:lineRule="exact"/>
        <w:rPr>
          <w:rFonts w:ascii="Arial" w:hAnsi="Arial" w:cs="Arial"/>
          <w:sz w:val="20"/>
          <w:szCs w:val="20"/>
          <w:lang w:val="de-CH"/>
        </w:rPr>
      </w:pPr>
    </w:p>
    <w:p w14:paraId="3D42F6D5" w14:textId="77777777" w:rsidR="00F2490C" w:rsidRDefault="00F2490C" w:rsidP="002C4C9C">
      <w:pPr>
        <w:spacing w:line="320" w:lineRule="exact"/>
        <w:rPr>
          <w:rFonts w:ascii="Arial" w:hAnsi="Arial" w:cs="Arial"/>
          <w:b/>
          <w:bCs/>
          <w:sz w:val="20"/>
          <w:szCs w:val="20"/>
        </w:rPr>
      </w:pPr>
    </w:p>
    <w:p w14:paraId="1BF7F7B2" w14:textId="77777777" w:rsidR="005A2629" w:rsidRDefault="005A2629" w:rsidP="002C4C9C">
      <w:pPr>
        <w:spacing w:line="320" w:lineRule="exact"/>
        <w:rPr>
          <w:rFonts w:ascii="Arial" w:hAnsi="Arial" w:cs="Arial"/>
          <w:b/>
          <w:bCs/>
          <w:sz w:val="20"/>
          <w:szCs w:val="20"/>
        </w:rPr>
      </w:pPr>
    </w:p>
    <w:p w14:paraId="6E8B3B47" w14:textId="48165642" w:rsidR="00EB3519"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t>Bildmaterial</w:t>
      </w:r>
    </w:p>
    <w:tbl>
      <w:tblPr>
        <w:tblStyle w:val="Tabellenraster"/>
        <w:tblW w:w="9493" w:type="dxa"/>
        <w:tblLook w:val="04A0" w:firstRow="1" w:lastRow="0" w:firstColumn="1" w:lastColumn="0" w:noHBand="0" w:noVBand="1"/>
      </w:tblPr>
      <w:tblGrid>
        <w:gridCol w:w="3213"/>
        <w:gridCol w:w="6280"/>
      </w:tblGrid>
      <w:tr w:rsidR="00CE142C" w:rsidRPr="00703DA0" w14:paraId="01B0F8AE" w14:textId="77777777" w:rsidTr="005A2629">
        <w:trPr>
          <w:trHeight w:val="2487"/>
        </w:trPr>
        <w:tc>
          <w:tcPr>
            <w:tcW w:w="3213" w:type="dxa"/>
          </w:tcPr>
          <w:p w14:paraId="24B8AB5B" w14:textId="37761EC1" w:rsidR="00400D45" w:rsidRPr="00703DA0" w:rsidRDefault="006F0349" w:rsidP="00400D45">
            <w:pPr>
              <w:spacing w:line="320" w:lineRule="exact"/>
              <w:rPr>
                <w:noProof/>
                <w:lang w:val="de-DE"/>
              </w:rPr>
            </w:pPr>
            <w:r>
              <w:rPr>
                <w:noProof/>
              </w:rPr>
              <w:drawing>
                <wp:anchor distT="0" distB="0" distL="114300" distR="114300" simplePos="0" relativeHeight="251658242" behindDoc="1" locked="0" layoutInCell="1" allowOverlap="1" wp14:anchorId="4986AF40" wp14:editId="617D789F">
                  <wp:simplePos x="0" y="0"/>
                  <wp:positionH relativeFrom="column">
                    <wp:posOffset>-68580</wp:posOffset>
                  </wp:positionH>
                  <wp:positionV relativeFrom="paragraph">
                    <wp:posOffset>0</wp:posOffset>
                  </wp:positionV>
                  <wp:extent cx="1508125" cy="1508125"/>
                  <wp:effectExtent l="0" t="0" r="3175" b="3175"/>
                  <wp:wrapTight wrapText="bothSides">
                    <wp:wrapPolygon edited="0">
                      <wp:start x="0" y="0"/>
                      <wp:lineTo x="0" y="21464"/>
                      <wp:lineTo x="21464" y="21464"/>
                      <wp:lineTo x="21464" y="0"/>
                      <wp:lineTo x="0" y="0"/>
                    </wp:wrapPolygon>
                  </wp:wrapTight>
                  <wp:docPr id="821330586" name="Grafik 1"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330586" name="Grafik 1" descr="Ein Bild, das Wand, Im Haus, Inneneinrichtung, Waschbecken enthält.&#10;&#10;KI-generierte Inhalte können fehlerhaft sein."/>
                          <pic:cNvPicPr/>
                        </pic:nvPicPr>
                        <pic:blipFill>
                          <a:blip r:embed="rId11" cstate="print">
                            <a:extLst>
                              <a:ext uri="{28A0092B-C50C-407E-A947-70E740481C1C}">
                                <a14:useLocalDpi xmlns:a14="http://schemas.microsoft.com/office/drawing/2010/main"/>
                              </a:ext>
                            </a:extLst>
                          </a:blip>
                          <a:stretch>
                            <a:fillRect/>
                          </a:stretch>
                        </pic:blipFill>
                        <pic:spPr>
                          <a:xfrm>
                            <a:off x="0" y="0"/>
                            <a:ext cx="1508125" cy="1508125"/>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1E159251" w14:textId="2963D4CE" w:rsidR="00400D45" w:rsidRPr="006E221B" w:rsidRDefault="00400D45" w:rsidP="00400D45">
            <w:pPr>
              <w:spacing w:line="320" w:lineRule="exact"/>
              <w:rPr>
                <w:rStyle w:val="normaltextrun"/>
                <w:rFonts w:ascii="Arial" w:hAnsi="Arial" w:cs="Arial"/>
                <w:b/>
                <w:bCs/>
                <w:color w:val="000000"/>
                <w:shd w:val="clear" w:color="auto" w:fill="FFFFFF"/>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sidRPr="006E221B">
              <w:rPr>
                <w:rFonts w:ascii="Arial" w:hAnsi="Arial" w:cs="Arial"/>
                <w:b/>
                <w:color w:val="000000"/>
                <w:lang w:val="de-DE"/>
              </w:rPr>
              <w:t>salbeigrün</w:t>
            </w:r>
            <w:r w:rsidRPr="006E221B">
              <w:rPr>
                <w:rFonts w:ascii="Arial" w:hAnsi="Arial" w:cs="Arial"/>
                <w:b/>
                <w:color w:val="000000"/>
                <w:lang w:val="de-DE"/>
              </w:rPr>
              <w:t>.jpg</w:t>
            </w:r>
            <w:r w:rsidRPr="006E221B">
              <w:rPr>
                <w:rStyle w:val="normaltextrun"/>
                <w:rFonts w:ascii="Arial" w:hAnsi="Arial" w:cs="Arial"/>
                <w:b/>
                <w:bCs/>
                <w:color w:val="000000"/>
                <w:shd w:val="clear" w:color="auto" w:fill="FFFFFF"/>
                <w:lang w:val="de-DE"/>
              </w:rPr>
              <w:t>]</w:t>
            </w:r>
          </w:p>
          <w:p w14:paraId="2A61B6DD" w14:textId="0F7F7863" w:rsidR="00400D45" w:rsidRPr="00703DA0" w:rsidRDefault="0071490E" w:rsidP="00400D45">
            <w:pPr>
              <w:spacing w:line="320" w:lineRule="exact"/>
              <w:rPr>
                <w:rStyle w:val="normaltextrun"/>
                <w:rFonts w:ascii="Arial" w:hAnsi="Arial" w:cs="Arial"/>
                <w:b/>
                <w:bCs/>
                <w:color w:val="000000"/>
                <w:shd w:val="clear" w:color="auto" w:fill="FFFFFF"/>
                <w:lang w:val="de-DE"/>
              </w:rPr>
            </w:pPr>
            <w:r w:rsidRPr="006E221B">
              <w:rPr>
                <w:rFonts w:ascii="Helvetica" w:hAnsi="Helvetica" w:cs="Helvetica"/>
              </w:rPr>
              <w:t xml:space="preserve">Die modernisierten Renova Plan Badmöbel von Geberit verbinden klare Linien mit einer breiten Farb- und Oberflächenvielfalt – inklusive der Trendfarbe Salbeigrün in seidenmatter Ausführung. </w:t>
            </w:r>
            <w:r w:rsidR="00400D45" w:rsidRPr="006E221B">
              <w:rPr>
                <w:rFonts w:ascii="Arial" w:hAnsi="Arial" w:cs="Arial"/>
                <w:lang w:val="de-DE"/>
              </w:rPr>
              <w:t>Foto: Geberit</w:t>
            </w:r>
          </w:p>
        </w:tc>
      </w:tr>
      <w:tr w:rsidR="00CE142C" w:rsidRPr="00703DA0" w14:paraId="6C58F6F9" w14:textId="77777777" w:rsidTr="005A2629">
        <w:trPr>
          <w:trHeight w:val="1986"/>
        </w:trPr>
        <w:tc>
          <w:tcPr>
            <w:tcW w:w="3213" w:type="dxa"/>
          </w:tcPr>
          <w:p w14:paraId="7D40EE1E" w14:textId="41D17BD2" w:rsidR="00400D45" w:rsidRPr="00703DA0" w:rsidRDefault="00400D45" w:rsidP="00400D45">
            <w:pPr>
              <w:spacing w:line="320" w:lineRule="exact"/>
              <w:rPr>
                <w:bCs/>
                <w:noProof/>
                <w:lang w:val="de-DE"/>
              </w:rPr>
            </w:pPr>
            <w:r>
              <w:rPr>
                <w:bCs/>
                <w:noProof/>
              </w:rPr>
              <w:drawing>
                <wp:anchor distT="0" distB="0" distL="114300" distR="114300" simplePos="0" relativeHeight="251658240" behindDoc="1" locked="0" layoutInCell="1" allowOverlap="1" wp14:anchorId="1C880B3F" wp14:editId="3FF7D33C">
                  <wp:simplePos x="0" y="0"/>
                  <wp:positionH relativeFrom="column">
                    <wp:posOffset>-68580</wp:posOffset>
                  </wp:positionH>
                  <wp:positionV relativeFrom="paragraph">
                    <wp:posOffset>63500</wp:posOffset>
                  </wp:positionV>
                  <wp:extent cx="1508760" cy="1063625"/>
                  <wp:effectExtent l="0" t="0" r="2540" b="3175"/>
                  <wp:wrapTight wrapText="bothSides">
                    <wp:wrapPolygon edited="0">
                      <wp:start x="0" y="0"/>
                      <wp:lineTo x="0" y="21407"/>
                      <wp:lineTo x="21455" y="21407"/>
                      <wp:lineTo x="21455" y="0"/>
                      <wp:lineTo x="0" y="0"/>
                    </wp:wrapPolygon>
                  </wp:wrapTight>
                  <wp:docPr id="2084650539" name="Grafik 2"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650539" name="Grafik 2" descr="Ein Bild, das Wand, Im Haus, Inneneinrichtung, Waschbecken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508760" cy="1063625"/>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3EFBFCF9" w14:textId="75D67A60" w:rsidR="00400D45" w:rsidRDefault="00400D45" w:rsidP="00400D45">
            <w:pPr>
              <w:spacing w:line="320" w:lineRule="exact"/>
              <w:rPr>
                <w:rStyle w:val="normaltextrun"/>
                <w:rFonts w:ascii="Arial" w:hAnsi="Arial" w:cs="Arial"/>
                <w:b/>
                <w:bCs/>
                <w:color w:val="000000"/>
                <w:shd w:val="clear" w:color="auto" w:fill="FFFFFF"/>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Schubladen</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7B6EBDFC" w14:textId="385AB635" w:rsidR="00400D45" w:rsidRPr="00703DA0" w:rsidRDefault="00400D45" w:rsidP="00400D45">
            <w:pPr>
              <w:spacing w:line="320" w:lineRule="exact"/>
              <w:rPr>
                <w:rFonts w:ascii="Arial" w:hAnsi="Arial" w:cs="Arial"/>
                <w:b/>
                <w:bCs/>
                <w:szCs w:val="24"/>
                <w:lang w:val="de-DE"/>
              </w:rPr>
            </w:pPr>
            <w:r>
              <w:rPr>
                <w:rFonts w:ascii="Arial" w:hAnsi="Arial" w:cs="Arial"/>
              </w:rPr>
              <w:t>Die</w:t>
            </w:r>
            <w:r w:rsidRPr="00FB05B8">
              <w:rPr>
                <w:rFonts w:ascii="Arial" w:hAnsi="Arial" w:cs="Arial"/>
              </w:rPr>
              <w:t xml:space="preserve"> Schubladen </w:t>
            </w:r>
            <w:r>
              <w:rPr>
                <w:rFonts w:ascii="Arial" w:hAnsi="Arial" w:cs="Arial"/>
              </w:rPr>
              <w:t xml:space="preserve">von </w:t>
            </w:r>
            <w:r w:rsidRPr="006E221B">
              <w:rPr>
                <w:rFonts w:ascii="Arial" w:hAnsi="Arial" w:cs="Arial"/>
              </w:rPr>
              <w:t xml:space="preserve">Renova Plan verfügen über einen Dämpfungsmechanismus für leises </w:t>
            </w:r>
            <w:r w:rsidR="0071490E" w:rsidRPr="006E221B">
              <w:rPr>
                <w:rFonts w:ascii="Arial" w:hAnsi="Arial" w:cs="Arial"/>
              </w:rPr>
              <w:t>Schließen</w:t>
            </w:r>
            <w:r w:rsidRPr="006E221B">
              <w:rPr>
                <w:rFonts w:ascii="Arial" w:hAnsi="Arial" w:cs="Arial"/>
              </w:rPr>
              <w:t xml:space="preserve"> und eine</w:t>
            </w:r>
            <w:r w:rsidR="000E364A" w:rsidRPr="006E221B">
              <w:rPr>
                <w:rFonts w:ascii="Arial" w:hAnsi="Arial" w:cs="Arial"/>
              </w:rPr>
              <w:t xml:space="preserve"> </w:t>
            </w:r>
            <w:r w:rsidR="000E364A">
              <w:rPr>
                <w:rFonts w:ascii="Arial" w:hAnsi="Arial" w:cs="Arial"/>
              </w:rPr>
              <w:t>ve</w:t>
            </w:r>
            <w:r w:rsidRPr="006E221B">
              <w:rPr>
                <w:rFonts w:ascii="Arial" w:hAnsi="Arial" w:cs="Arial"/>
              </w:rPr>
              <w:t xml:space="preserve">rsteckte Griffmulde für </w:t>
            </w:r>
            <w:r w:rsidR="0071490E" w:rsidRPr="006E221B">
              <w:rPr>
                <w:rFonts w:ascii="Arial" w:hAnsi="Arial" w:cs="Arial"/>
              </w:rPr>
              <w:t xml:space="preserve">eine </w:t>
            </w:r>
            <w:r w:rsidRPr="006E221B">
              <w:rPr>
                <w:rFonts w:ascii="Arial" w:hAnsi="Arial" w:cs="Arial"/>
              </w:rPr>
              <w:t>klare</w:t>
            </w:r>
            <w:r w:rsidR="0071490E" w:rsidRPr="006E221B">
              <w:rPr>
                <w:rFonts w:ascii="Arial" w:hAnsi="Arial" w:cs="Arial"/>
              </w:rPr>
              <w:t>, elegante</w:t>
            </w:r>
            <w:r w:rsidRPr="006E221B">
              <w:rPr>
                <w:rFonts w:ascii="Arial" w:hAnsi="Arial" w:cs="Arial"/>
              </w:rPr>
              <w:t xml:space="preserve"> Optik und hohen Bedienkomfort.</w:t>
            </w:r>
          </w:p>
          <w:p w14:paraId="6424A19D" w14:textId="19903C5F" w:rsidR="00400D45" w:rsidRPr="00703DA0" w:rsidRDefault="00400D45" w:rsidP="00400D45">
            <w:pPr>
              <w:spacing w:line="320" w:lineRule="exact"/>
              <w:rPr>
                <w:rStyle w:val="normaltextrun"/>
                <w:rFonts w:ascii="Arial" w:hAnsi="Arial" w:cs="Arial"/>
                <w:b/>
                <w:bCs/>
                <w:color w:val="000000"/>
                <w:shd w:val="clear" w:color="auto" w:fill="FFFFFF"/>
                <w:lang w:val="de-DE"/>
              </w:rPr>
            </w:pPr>
            <w:r w:rsidRPr="00703DA0">
              <w:rPr>
                <w:rFonts w:ascii="Arial" w:hAnsi="Arial" w:cs="Arial"/>
                <w:lang w:val="de-DE"/>
              </w:rPr>
              <w:t>Foto: Geberit</w:t>
            </w:r>
          </w:p>
        </w:tc>
      </w:tr>
      <w:tr w:rsidR="00CE142C" w:rsidRPr="00703DA0" w14:paraId="1CE6D114" w14:textId="77777777" w:rsidTr="005A2629">
        <w:trPr>
          <w:trHeight w:val="2664"/>
        </w:trPr>
        <w:tc>
          <w:tcPr>
            <w:tcW w:w="3213" w:type="dxa"/>
          </w:tcPr>
          <w:p w14:paraId="2C07A0B9" w14:textId="255CB158" w:rsidR="00400D45" w:rsidRPr="00703DA0" w:rsidRDefault="00954C6D" w:rsidP="00400D45">
            <w:pPr>
              <w:spacing w:line="320" w:lineRule="exact"/>
              <w:rPr>
                <w:bCs/>
                <w:noProof/>
                <w:lang w:val="de-DE"/>
              </w:rPr>
            </w:pPr>
            <w:r>
              <w:rPr>
                <w:bCs/>
                <w:noProof/>
              </w:rPr>
              <w:drawing>
                <wp:anchor distT="0" distB="0" distL="114300" distR="114300" simplePos="0" relativeHeight="251658243" behindDoc="1" locked="0" layoutInCell="1" allowOverlap="1" wp14:anchorId="700C5468" wp14:editId="15FB7D38">
                  <wp:simplePos x="0" y="0"/>
                  <wp:positionH relativeFrom="column">
                    <wp:posOffset>-68580</wp:posOffset>
                  </wp:positionH>
                  <wp:positionV relativeFrom="paragraph">
                    <wp:posOffset>100965</wp:posOffset>
                  </wp:positionV>
                  <wp:extent cx="1508760" cy="1508760"/>
                  <wp:effectExtent l="0" t="0" r="2540" b="2540"/>
                  <wp:wrapTight wrapText="bothSides">
                    <wp:wrapPolygon edited="0">
                      <wp:start x="0" y="0"/>
                      <wp:lineTo x="0" y="21455"/>
                      <wp:lineTo x="21455" y="21455"/>
                      <wp:lineTo x="21455" y="0"/>
                      <wp:lineTo x="0" y="0"/>
                    </wp:wrapPolygon>
                  </wp:wrapTight>
                  <wp:docPr id="788549042" name="Grafik 1" descr="Ein Bild, das Im Haus, Wand, Inneneinrichtung,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49042" name="Grafik 1" descr="Ein Bild, das Im Haus, Wand, Inneneinrichtung, Installationszubehör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0876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38E16145" w14:textId="118991D5" w:rsidR="00400D45" w:rsidRPr="00B7458B" w:rsidRDefault="00400D45" w:rsidP="00400D45">
            <w:pPr>
              <w:spacing w:line="320" w:lineRule="exact"/>
              <w:rPr>
                <w:rFonts w:ascii="Arial" w:hAnsi="Arial" w:cs="Arial"/>
                <w:b/>
                <w:bCs/>
                <w:szCs w:val="24"/>
                <w:lang w:val="de-DE"/>
              </w:rPr>
            </w:pPr>
            <w:r w:rsidRPr="00B7458B">
              <w:rPr>
                <w:rStyle w:val="normaltextrun"/>
                <w:rFonts w:ascii="Arial" w:hAnsi="Arial" w:cs="Arial"/>
                <w:b/>
                <w:bCs/>
                <w:color w:val="000000"/>
                <w:shd w:val="clear" w:color="auto" w:fill="FFFFFF"/>
                <w:lang w:val="de-DE"/>
              </w:rPr>
              <w:t>[</w:t>
            </w:r>
            <w:r w:rsidRPr="00B7458B">
              <w:rPr>
                <w:rFonts w:ascii="Arial" w:hAnsi="Arial" w:cs="Arial"/>
                <w:b/>
                <w:color w:val="000000"/>
                <w:lang w:val="de-DE"/>
              </w:rPr>
              <w:t>Geberit_PM_Renova_Plan_</w:t>
            </w:r>
            <w:r w:rsidR="00201976" w:rsidRPr="00B7458B">
              <w:rPr>
                <w:rFonts w:ascii="Arial" w:hAnsi="Arial" w:cs="Arial"/>
                <w:b/>
                <w:color w:val="000000"/>
                <w:lang w:val="de-DE"/>
              </w:rPr>
              <w:t>Eiche_natur</w:t>
            </w:r>
            <w:r w:rsidRPr="00B7458B">
              <w:rPr>
                <w:rFonts w:ascii="Arial" w:hAnsi="Arial" w:cs="Arial"/>
                <w:b/>
                <w:color w:val="000000"/>
                <w:lang w:val="de-DE"/>
              </w:rPr>
              <w:t>.jpg</w:t>
            </w:r>
            <w:r w:rsidRPr="00B7458B">
              <w:rPr>
                <w:rStyle w:val="normaltextrun"/>
                <w:rFonts w:ascii="Arial" w:hAnsi="Arial" w:cs="Arial"/>
                <w:b/>
                <w:bCs/>
                <w:color w:val="000000"/>
                <w:shd w:val="clear" w:color="auto" w:fill="FFFFFF"/>
                <w:lang w:val="de-DE"/>
              </w:rPr>
              <w:t>]</w:t>
            </w:r>
          </w:p>
          <w:p w14:paraId="11C064C7" w14:textId="07AB7983" w:rsidR="00400D45" w:rsidRPr="00865548" w:rsidRDefault="00884E55" w:rsidP="00400D45">
            <w:pPr>
              <w:spacing w:line="320" w:lineRule="exact"/>
              <w:rPr>
                <w:rStyle w:val="normaltextrun"/>
                <w:rFonts w:ascii="Arial" w:hAnsi="Arial" w:cs="Arial"/>
                <w:lang w:val="de-DE"/>
              </w:rPr>
            </w:pPr>
            <w:r w:rsidRPr="00B7458B">
              <w:rPr>
                <w:rFonts w:ascii="Arial" w:hAnsi="Arial" w:cs="Arial"/>
              </w:rPr>
              <w:t xml:space="preserve">Das überarbeitete Geberit Renova Plan </w:t>
            </w:r>
            <w:r w:rsidRPr="006E221B">
              <w:rPr>
                <w:rFonts w:ascii="Arial" w:hAnsi="Arial" w:cs="Arial"/>
              </w:rPr>
              <w:t xml:space="preserve">Möbelsortiment </w:t>
            </w:r>
            <w:r w:rsidR="0071490E" w:rsidRPr="006E221B">
              <w:rPr>
                <w:rFonts w:ascii="Arial" w:hAnsi="Arial" w:cs="Arial"/>
              </w:rPr>
              <w:t>umfasst</w:t>
            </w:r>
            <w:r w:rsidRPr="006E221B">
              <w:rPr>
                <w:rFonts w:ascii="Arial" w:hAnsi="Arial" w:cs="Arial"/>
              </w:rPr>
              <w:t xml:space="preserve"> </w:t>
            </w:r>
            <w:r w:rsidR="002D3327" w:rsidRPr="006E221B">
              <w:rPr>
                <w:rFonts w:ascii="Arial" w:hAnsi="Arial" w:cs="Arial"/>
              </w:rPr>
              <w:t xml:space="preserve">auch </w:t>
            </w:r>
            <w:r w:rsidRPr="006E221B">
              <w:rPr>
                <w:rFonts w:ascii="Arial" w:hAnsi="Arial" w:cs="Arial"/>
              </w:rPr>
              <w:t>eine</w:t>
            </w:r>
            <w:r w:rsidR="0071490E" w:rsidRPr="006E221B">
              <w:rPr>
                <w:rFonts w:ascii="Arial" w:hAnsi="Arial" w:cs="Arial"/>
              </w:rPr>
              <w:t>n</w:t>
            </w:r>
            <w:r w:rsidRPr="006E221B">
              <w:rPr>
                <w:rFonts w:ascii="Arial" w:hAnsi="Arial" w:cs="Arial"/>
              </w:rPr>
              <w:t xml:space="preserve"> </w:t>
            </w:r>
            <w:r w:rsidR="0071490E" w:rsidRPr="006E221B">
              <w:rPr>
                <w:rFonts w:ascii="Arial" w:hAnsi="Arial" w:cs="Arial"/>
              </w:rPr>
              <w:t>Waschtischunterschrank</w:t>
            </w:r>
            <w:r w:rsidRPr="006E221B">
              <w:rPr>
                <w:rFonts w:ascii="Arial" w:hAnsi="Arial" w:cs="Arial"/>
              </w:rPr>
              <w:t xml:space="preserve"> </w:t>
            </w:r>
            <w:r w:rsidR="002D3327" w:rsidRPr="006E221B">
              <w:rPr>
                <w:rFonts w:ascii="Arial" w:hAnsi="Arial" w:cs="Arial"/>
              </w:rPr>
              <w:t>mit einer</w:t>
            </w:r>
            <w:r w:rsidR="002D3327" w:rsidRPr="00B7458B">
              <w:rPr>
                <w:rFonts w:ascii="Arial" w:hAnsi="Arial" w:cs="Arial"/>
              </w:rPr>
              <w:t xml:space="preserve"> Tür</w:t>
            </w:r>
            <w:r w:rsidRPr="00B7458B">
              <w:rPr>
                <w:rFonts w:ascii="Arial" w:hAnsi="Arial" w:cs="Arial"/>
              </w:rPr>
              <w:t>.</w:t>
            </w:r>
            <w:r w:rsidR="00F22C20" w:rsidRPr="00B7458B">
              <w:rPr>
                <w:rFonts w:ascii="Arial" w:hAnsi="Arial" w:cs="Arial"/>
              </w:rPr>
              <w:t xml:space="preserve"> Hier in der Farbe Eiche natur.</w:t>
            </w:r>
            <w:r w:rsidR="00400D45" w:rsidRPr="00B7458B">
              <w:rPr>
                <w:rFonts w:ascii="Arial" w:eastAsia="Arial" w:hAnsi="Arial" w:cs="Arial"/>
                <w:lang w:val="de-DE"/>
              </w:rPr>
              <w:br/>
            </w:r>
            <w:r w:rsidR="00400D45" w:rsidRPr="00B7458B">
              <w:rPr>
                <w:rFonts w:ascii="Arial" w:hAnsi="Arial" w:cs="Arial"/>
                <w:lang w:val="de-DE"/>
              </w:rPr>
              <w:t>Foto: Geberit</w:t>
            </w:r>
          </w:p>
        </w:tc>
      </w:tr>
      <w:tr w:rsidR="00CE142C" w:rsidRPr="00703DA0" w14:paraId="4CA4D425" w14:textId="77777777" w:rsidTr="005A2629">
        <w:trPr>
          <w:trHeight w:val="2687"/>
        </w:trPr>
        <w:tc>
          <w:tcPr>
            <w:tcW w:w="3213" w:type="dxa"/>
          </w:tcPr>
          <w:p w14:paraId="61C2E32A" w14:textId="374D3CF3" w:rsidR="00780D47" w:rsidRDefault="006A0BF3" w:rsidP="00400D45">
            <w:pPr>
              <w:spacing w:line="320" w:lineRule="exact"/>
              <w:rPr>
                <w:bCs/>
                <w:noProof/>
              </w:rPr>
            </w:pPr>
            <w:r>
              <w:rPr>
                <w:bCs/>
                <w:noProof/>
              </w:rPr>
              <w:drawing>
                <wp:anchor distT="0" distB="0" distL="114300" distR="114300" simplePos="0" relativeHeight="251658247" behindDoc="1" locked="0" layoutInCell="1" allowOverlap="1" wp14:anchorId="29280122" wp14:editId="2365D722">
                  <wp:simplePos x="0" y="0"/>
                  <wp:positionH relativeFrom="column">
                    <wp:posOffset>-68031</wp:posOffset>
                  </wp:positionH>
                  <wp:positionV relativeFrom="paragraph">
                    <wp:posOffset>92909</wp:posOffset>
                  </wp:positionV>
                  <wp:extent cx="1508400" cy="1508400"/>
                  <wp:effectExtent l="0" t="0" r="3175" b="3175"/>
                  <wp:wrapTight wrapText="bothSides">
                    <wp:wrapPolygon edited="0">
                      <wp:start x="0" y="0"/>
                      <wp:lineTo x="0" y="21464"/>
                      <wp:lineTo x="21464" y="21464"/>
                      <wp:lineTo x="21464" y="0"/>
                      <wp:lineTo x="0" y="0"/>
                    </wp:wrapPolygon>
                  </wp:wrapTight>
                  <wp:docPr id="1365894475" name="Grafik 1" descr="Ein Bild, das Wand, Im Haus, Installationszubehör,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894475" name="Grafik 1" descr="Ein Bild, das Wand, Im Haus, Installationszubehör, Badezimmer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08400" cy="1508400"/>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263C79EC" w14:textId="2F78EADF" w:rsidR="00780D47" w:rsidRPr="007639BE" w:rsidRDefault="00780D47" w:rsidP="2E336EF4">
            <w:pPr>
              <w:spacing w:line="320" w:lineRule="exact"/>
              <w:rPr>
                <w:rFonts w:ascii="Arial" w:hAnsi="Arial" w:cs="Arial"/>
                <w:b/>
                <w:bCs/>
                <w:color w:val="000000" w:themeColor="text1"/>
                <w:lang w:val="es-ES"/>
              </w:rPr>
            </w:pPr>
            <w:r w:rsidRPr="007639BE">
              <w:rPr>
                <w:rStyle w:val="normaltextrun"/>
                <w:rFonts w:ascii="Arial" w:hAnsi="Arial" w:cs="Arial"/>
                <w:b/>
                <w:bCs/>
                <w:color w:val="000000" w:themeColor="text1"/>
                <w:shd w:val="clear" w:color="auto" w:fill="FFFFFF"/>
                <w:lang w:val="es-ES"/>
              </w:rPr>
              <w:t>[</w:t>
            </w:r>
            <w:r w:rsidRPr="007639BE">
              <w:rPr>
                <w:rFonts w:ascii="Arial" w:hAnsi="Arial" w:cs="Arial"/>
                <w:b/>
                <w:bCs/>
                <w:color w:val="000000" w:themeColor="text1"/>
                <w:lang w:val="es-ES"/>
              </w:rPr>
              <w:t>Geberit_PM_Renova_</w:t>
            </w:r>
            <w:r w:rsidR="009E0E4E">
              <w:rPr>
                <w:rFonts w:ascii="Arial" w:hAnsi="Arial" w:cs="Arial"/>
                <w:b/>
                <w:bCs/>
                <w:color w:val="000000" w:themeColor="text1"/>
                <w:lang w:val="es-ES"/>
              </w:rPr>
              <w:t>Plan_</w:t>
            </w:r>
            <w:r w:rsidR="00201976" w:rsidRPr="007639BE">
              <w:rPr>
                <w:rFonts w:ascii="Arial" w:hAnsi="Arial" w:cs="Arial"/>
                <w:b/>
                <w:bCs/>
                <w:color w:val="000000" w:themeColor="text1"/>
                <w:lang w:val="es-ES"/>
              </w:rPr>
              <w:t>Compact</w:t>
            </w:r>
            <w:r w:rsidRPr="007639BE">
              <w:rPr>
                <w:rFonts w:ascii="Arial" w:hAnsi="Arial" w:cs="Arial"/>
                <w:b/>
                <w:bCs/>
                <w:color w:val="000000" w:themeColor="text1"/>
                <w:lang w:val="es-ES"/>
              </w:rPr>
              <w:t>.jpg</w:t>
            </w:r>
            <w:r w:rsidRPr="007639BE">
              <w:rPr>
                <w:rStyle w:val="normaltextrun"/>
                <w:rFonts w:ascii="Arial" w:hAnsi="Arial" w:cs="Arial"/>
                <w:b/>
                <w:bCs/>
                <w:color w:val="000000" w:themeColor="text1"/>
                <w:shd w:val="clear" w:color="auto" w:fill="FFFFFF"/>
                <w:lang w:val="es-ES"/>
              </w:rPr>
              <w:t>]</w:t>
            </w:r>
          </w:p>
          <w:p w14:paraId="1F7ED3A2" w14:textId="67C63F73" w:rsidR="00780D47" w:rsidRPr="006D1C00" w:rsidRDefault="00EC0F4F" w:rsidP="00400D45">
            <w:pPr>
              <w:spacing w:line="320" w:lineRule="exact"/>
              <w:rPr>
                <w:rFonts w:ascii="Arial" w:hAnsi="Arial" w:cs="Arial"/>
                <w:color w:val="000000" w:themeColor="text1"/>
              </w:rPr>
            </w:pPr>
            <w:r w:rsidRPr="006D1C00">
              <w:rPr>
                <w:rFonts w:ascii="Arial" w:hAnsi="Arial" w:cs="Arial"/>
                <w:color w:val="000000" w:themeColor="text1"/>
              </w:rPr>
              <w:t xml:space="preserve">Charakteristisch für Renova </w:t>
            </w:r>
            <w:r w:rsidRPr="006E221B">
              <w:rPr>
                <w:rFonts w:ascii="Arial" w:hAnsi="Arial" w:cs="Arial"/>
                <w:color w:val="000000" w:themeColor="text1"/>
              </w:rPr>
              <w:t>Compact sind raumsparende Lösungen mit klaren Formen</w:t>
            </w:r>
            <w:r w:rsidR="0071490E" w:rsidRPr="006E221B">
              <w:rPr>
                <w:rFonts w:ascii="Arial" w:hAnsi="Arial" w:cs="Arial"/>
                <w:color w:val="000000" w:themeColor="text1"/>
              </w:rPr>
              <w:t xml:space="preserve"> und hohem Nutzerkomfort </w:t>
            </w:r>
            <w:r w:rsidR="005A2629" w:rsidRPr="006E221B">
              <w:rPr>
                <w:rFonts w:ascii="Arial" w:hAnsi="Arial" w:cs="Arial"/>
                <w:color w:val="000000" w:themeColor="text1"/>
              </w:rPr>
              <w:t>– ideal für kleine Bäder</w:t>
            </w:r>
            <w:r w:rsidRPr="006E221B">
              <w:rPr>
                <w:rFonts w:ascii="Arial" w:hAnsi="Arial" w:cs="Arial"/>
                <w:color w:val="000000" w:themeColor="text1"/>
              </w:rPr>
              <w:t>.</w:t>
            </w:r>
          </w:p>
          <w:p w14:paraId="0C91B3A1" w14:textId="5F89B5A2" w:rsidR="00EC0F4F" w:rsidRPr="006D1C00" w:rsidRDefault="00EC0F4F" w:rsidP="00400D45">
            <w:pPr>
              <w:spacing w:line="320" w:lineRule="exact"/>
              <w:rPr>
                <w:rStyle w:val="normaltextrun"/>
                <w:rFonts w:ascii="Arial" w:hAnsi="Arial" w:cs="Arial"/>
                <w:b/>
                <w:bCs/>
                <w:color w:val="000000" w:themeColor="text1"/>
                <w:shd w:val="clear" w:color="auto" w:fill="FFFFFF"/>
              </w:rPr>
            </w:pPr>
            <w:r w:rsidRPr="006D1C00">
              <w:rPr>
                <w:rFonts w:ascii="Arial" w:hAnsi="Arial" w:cs="Arial"/>
                <w:color w:val="000000" w:themeColor="text1"/>
                <w:lang w:val="de-DE"/>
              </w:rPr>
              <w:t>Foto: Geberit</w:t>
            </w:r>
          </w:p>
        </w:tc>
      </w:tr>
      <w:tr w:rsidR="00CE142C" w:rsidRPr="00703DA0" w14:paraId="2CA8C4BA" w14:textId="77777777" w:rsidTr="005A2629">
        <w:trPr>
          <w:trHeight w:val="1987"/>
        </w:trPr>
        <w:tc>
          <w:tcPr>
            <w:tcW w:w="3213" w:type="dxa"/>
          </w:tcPr>
          <w:p w14:paraId="5DEFBB3D" w14:textId="467FF4AB" w:rsidR="00400D45" w:rsidRPr="00703DA0" w:rsidRDefault="00400D45" w:rsidP="00400D45">
            <w:pPr>
              <w:spacing w:line="320" w:lineRule="exact"/>
              <w:rPr>
                <w:bCs/>
                <w:noProof/>
                <w:lang w:val="de-DE"/>
              </w:rPr>
            </w:pPr>
            <w:r>
              <w:rPr>
                <w:bCs/>
                <w:noProof/>
              </w:rPr>
              <w:drawing>
                <wp:anchor distT="0" distB="0" distL="114300" distR="114300" simplePos="0" relativeHeight="251658241" behindDoc="1" locked="0" layoutInCell="1" allowOverlap="1" wp14:anchorId="35DA2228" wp14:editId="5B32995E">
                  <wp:simplePos x="0" y="0"/>
                  <wp:positionH relativeFrom="column">
                    <wp:posOffset>-61595</wp:posOffset>
                  </wp:positionH>
                  <wp:positionV relativeFrom="paragraph">
                    <wp:posOffset>62230</wp:posOffset>
                  </wp:positionV>
                  <wp:extent cx="1500505" cy="1160780"/>
                  <wp:effectExtent l="0" t="0" r="0" b="0"/>
                  <wp:wrapTight wrapText="bothSides">
                    <wp:wrapPolygon edited="0">
                      <wp:start x="0" y="0"/>
                      <wp:lineTo x="0" y="21269"/>
                      <wp:lineTo x="21390" y="21269"/>
                      <wp:lineTo x="21390" y="0"/>
                      <wp:lineTo x="0" y="0"/>
                    </wp:wrapPolygon>
                  </wp:wrapTight>
                  <wp:docPr id="827412067" name="Grafik 4" descr="Ein Bild, das Wand, Im Haus, Inneneinrichtung,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12067" name="Grafik 4" descr="Ein Bild, das Wand, Im Haus, Inneneinrichtung, Badezimmer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500505" cy="1160780"/>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103B8C52" w14:textId="33F77563" w:rsidR="00400D45" w:rsidRPr="006E221B" w:rsidRDefault="00400D45" w:rsidP="00400D45">
            <w:pPr>
              <w:spacing w:line="320" w:lineRule="exact"/>
              <w:rPr>
                <w:rFonts w:ascii="Arial" w:hAnsi="Arial" w:cs="Arial"/>
                <w:b/>
                <w:bCs/>
                <w:szCs w:val="24"/>
                <w:lang w:val="de-DE"/>
              </w:rPr>
            </w:pPr>
            <w:r w:rsidRPr="00B7458B">
              <w:rPr>
                <w:rStyle w:val="normaltextrun"/>
                <w:rFonts w:ascii="Arial" w:hAnsi="Arial" w:cs="Arial"/>
                <w:b/>
                <w:bCs/>
                <w:color w:val="000000"/>
                <w:shd w:val="clear" w:color="auto" w:fill="FFFFFF"/>
                <w:lang w:val="de-DE"/>
              </w:rPr>
              <w:t>[</w:t>
            </w:r>
            <w:r w:rsidRPr="00B7458B">
              <w:rPr>
                <w:rFonts w:ascii="Arial" w:hAnsi="Arial" w:cs="Arial"/>
                <w:b/>
                <w:color w:val="000000"/>
                <w:lang w:val="de-DE"/>
              </w:rPr>
              <w:t>Geberit_PM_Renova_Plan_</w:t>
            </w:r>
            <w:r w:rsidR="00201976" w:rsidRPr="00B7458B">
              <w:rPr>
                <w:rFonts w:ascii="Arial" w:hAnsi="Arial" w:cs="Arial"/>
                <w:b/>
                <w:color w:val="000000"/>
                <w:lang w:val="de-DE"/>
              </w:rPr>
              <w:t>Tür</w:t>
            </w:r>
            <w:r w:rsidRPr="00B7458B">
              <w:rPr>
                <w:rFonts w:ascii="Arial" w:hAnsi="Arial" w:cs="Arial"/>
                <w:b/>
                <w:color w:val="000000"/>
                <w:lang w:val="de-DE"/>
              </w:rPr>
              <w:t>.</w:t>
            </w:r>
            <w:r w:rsidRPr="006E221B">
              <w:rPr>
                <w:rFonts w:ascii="Arial" w:hAnsi="Arial" w:cs="Arial"/>
                <w:b/>
                <w:color w:val="000000"/>
                <w:lang w:val="de-DE"/>
              </w:rPr>
              <w:t>jpg</w:t>
            </w:r>
            <w:r w:rsidRPr="006E221B">
              <w:rPr>
                <w:rStyle w:val="normaltextrun"/>
                <w:rFonts w:ascii="Arial" w:hAnsi="Arial" w:cs="Arial"/>
                <w:b/>
                <w:bCs/>
                <w:color w:val="000000"/>
                <w:shd w:val="clear" w:color="auto" w:fill="FFFFFF"/>
                <w:lang w:val="de-DE"/>
              </w:rPr>
              <w:t>]</w:t>
            </w:r>
          </w:p>
          <w:p w14:paraId="0838AC70" w14:textId="53F70938" w:rsidR="00400D45" w:rsidRPr="00B7458B" w:rsidRDefault="005A2629" w:rsidP="00400D45">
            <w:pPr>
              <w:spacing w:line="320" w:lineRule="exact"/>
              <w:rPr>
                <w:rFonts w:ascii="Arial" w:hAnsi="Arial" w:cs="Arial"/>
                <w:lang w:val="de-DE"/>
              </w:rPr>
            </w:pPr>
            <w:r w:rsidRPr="006E221B">
              <w:rPr>
                <w:rFonts w:ascii="Helvetica" w:hAnsi="Helvetica" w:cs="Helvetica"/>
              </w:rPr>
              <w:t xml:space="preserve">Renova Plan Waschtischunterschränke mit Tür und integrierter Griffmulde sind in Breiten von 36 – 60 cm erhältlich. </w:t>
            </w:r>
            <w:r w:rsidRPr="006E221B">
              <w:rPr>
                <w:rFonts w:ascii="Helvetica" w:hAnsi="Helvetica" w:cs="Helvetica"/>
              </w:rPr>
              <w:br/>
            </w:r>
            <w:r w:rsidR="00400D45" w:rsidRPr="006E221B">
              <w:rPr>
                <w:rFonts w:ascii="Arial" w:hAnsi="Arial" w:cs="Arial"/>
                <w:lang w:val="de-DE"/>
              </w:rPr>
              <w:t>Foto: Geberit</w:t>
            </w:r>
          </w:p>
          <w:p w14:paraId="75362EB8" w14:textId="77777777" w:rsidR="00400D45" w:rsidRPr="00B7458B" w:rsidRDefault="00400D45" w:rsidP="00400D45">
            <w:pPr>
              <w:spacing w:line="320" w:lineRule="exact"/>
              <w:rPr>
                <w:rStyle w:val="normaltextrun"/>
                <w:rFonts w:ascii="Arial" w:hAnsi="Arial" w:cs="Arial"/>
                <w:b/>
                <w:bCs/>
                <w:color w:val="000000"/>
                <w:shd w:val="clear" w:color="auto" w:fill="FFFFFF"/>
                <w:lang w:val="de-DE"/>
              </w:rPr>
            </w:pPr>
          </w:p>
          <w:p w14:paraId="7B9C0CEC" w14:textId="280A2090" w:rsidR="00400D45" w:rsidRPr="00B7458B" w:rsidRDefault="00400D45" w:rsidP="00400D45">
            <w:pPr>
              <w:spacing w:line="320" w:lineRule="exact"/>
              <w:rPr>
                <w:rStyle w:val="normaltextrun"/>
                <w:rFonts w:ascii="Arial" w:hAnsi="Arial" w:cs="Arial"/>
                <w:b/>
                <w:bCs/>
                <w:color w:val="000000"/>
                <w:shd w:val="clear" w:color="auto" w:fill="FFFFFF"/>
                <w:lang w:val="de-DE"/>
              </w:rPr>
            </w:pPr>
          </w:p>
        </w:tc>
      </w:tr>
      <w:tr w:rsidR="00CE142C" w:rsidRPr="00703DA0" w14:paraId="0827C039" w14:textId="77777777" w:rsidTr="005A2629">
        <w:trPr>
          <w:trHeight w:val="2537"/>
        </w:trPr>
        <w:tc>
          <w:tcPr>
            <w:tcW w:w="3213" w:type="dxa"/>
          </w:tcPr>
          <w:p w14:paraId="00DB930C" w14:textId="4C0E3556" w:rsidR="00954FC3" w:rsidRDefault="00B36C41" w:rsidP="00400D45">
            <w:pPr>
              <w:spacing w:line="320" w:lineRule="exact"/>
              <w:rPr>
                <w:bCs/>
                <w:noProof/>
              </w:rPr>
            </w:pPr>
            <w:r>
              <w:rPr>
                <w:bCs/>
                <w:noProof/>
              </w:rPr>
              <w:lastRenderedPageBreak/>
              <w:drawing>
                <wp:anchor distT="0" distB="0" distL="114300" distR="114300" simplePos="0" relativeHeight="251658248" behindDoc="1" locked="0" layoutInCell="1" allowOverlap="1" wp14:anchorId="5820F71D" wp14:editId="24737237">
                  <wp:simplePos x="0" y="0"/>
                  <wp:positionH relativeFrom="column">
                    <wp:posOffset>-68580</wp:posOffset>
                  </wp:positionH>
                  <wp:positionV relativeFrom="paragraph">
                    <wp:posOffset>0</wp:posOffset>
                  </wp:positionV>
                  <wp:extent cx="1483200" cy="1483200"/>
                  <wp:effectExtent l="0" t="0" r="3175" b="3175"/>
                  <wp:wrapTight wrapText="bothSides">
                    <wp:wrapPolygon edited="0">
                      <wp:start x="0" y="0"/>
                      <wp:lineTo x="0" y="21461"/>
                      <wp:lineTo x="21461" y="21461"/>
                      <wp:lineTo x="21461" y="0"/>
                      <wp:lineTo x="0" y="0"/>
                    </wp:wrapPolygon>
                  </wp:wrapTight>
                  <wp:docPr id="676639676" name="Grafik 1" descr="Ein Bild, das Im Haus, Wand, Hahn,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639676" name="Grafik 1" descr="Ein Bild, das Im Haus, Wand, Hahn, Installationszubehö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454BEA67" w14:textId="57087E29" w:rsidR="00954FC3" w:rsidRPr="00703DA0" w:rsidRDefault="00954FC3" w:rsidP="00954FC3">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Möbelwaschtisch_Set</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02A4D263" w14:textId="0508A591" w:rsidR="00954FC3" w:rsidRPr="00703DA0" w:rsidRDefault="00954FC3" w:rsidP="00954FC3">
            <w:pPr>
              <w:spacing w:line="320" w:lineRule="exact"/>
              <w:rPr>
                <w:rStyle w:val="normaltextrun"/>
                <w:rFonts w:ascii="Arial" w:hAnsi="Arial" w:cs="Arial"/>
                <w:b/>
                <w:bCs/>
                <w:color w:val="000000"/>
                <w:shd w:val="clear" w:color="auto" w:fill="FFFFFF"/>
              </w:rPr>
            </w:pPr>
            <w:r w:rsidRPr="00784C47">
              <w:rPr>
                <w:rFonts w:ascii="Arial" w:hAnsi="Arial" w:cs="Arial"/>
              </w:rPr>
              <w:t xml:space="preserve">Die </w:t>
            </w:r>
            <w:r w:rsidR="001772B5" w:rsidRPr="00AD532A">
              <w:rPr>
                <w:rFonts w:ascii="Arial" w:hAnsi="Arial" w:cs="Arial"/>
              </w:rPr>
              <w:t xml:space="preserve">modernisierten </w:t>
            </w:r>
            <w:r w:rsidRPr="00AD532A">
              <w:rPr>
                <w:rFonts w:ascii="Arial" w:hAnsi="Arial" w:cs="Arial"/>
              </w:rPr>
              <w:t xml:space="preserve">Geberit Renova Plan Waschtischunterschränke </w:t>
            </w:r>
            <w:r w:rsidR="005A2629" w:rsidRPr="00AD532A">
              <w:rPr>
                <w:rFonts w:ascii="Arial" w:hAnsi="Arial" w:cs="Arial"/>
              </w:rPr>
              <w:t xml:space="preserve">von Geberit </w:t>
            </w:r>
            <w:r w:rsidRPr="00AD532A">
              <w:rPr>
                <w:rFonts w:ascii="Arial" w:hAnsi="Arial" w:cs="Arial"/>
              </w:rPr>
              <w:t>sind auch als Set erhältlich</w:t>
            </w:r>
            <w:r w:rsidR="005A2629" w:rsidRPr="00AD532A">
              <w:rPr>
                <w:rFonts w:ascii="Helvetica" w:hAnsi="Helvetica" w:cs="Helvetica"/>
              </w:rPr>
              <w:t xml:space="preserve"> – kombiniert mit dem passenden Renova Möbelwaschtisch.</w:t>
            </w:r>
            <w:r w:rsidR="005A2629" w:rsidRPr="00AD532A">
              <w:rPr>
                <w:rFonts w:ascii="Helvetica" w:hAnsi="Helvetica" w:cs="Helvetica"/>
              </w:rPr>
              <w:br/>
            </w:r>
            <w:r w:rsidRPr="00AD532A">
              <w:rPr>
                <w:rFonts w:ascii="Arial" w:hAnsi="Arial" w:cs="Arial"/>
                <w:lang w:val="de-DE"/>
              </w:rPr>
              <w:t>Foto: Geberit</w:t>
            </w:r>
          </w:p>
        </w:tc>
      </w:tr>
      <w:tr w:rsidR="00CE142C" w:rsidRPr="00703DA0" w14:paraId="175D8D18" w14:textId="77777777" w:rsidTr="005A2629">
        <w:trPr>
          <w:trHeight w:val="2685"/>
        </w:trPr>
        <w:tc>
          <w:tcPr>
            <w:tcW w:w="3213" w:type="dxa"/>
          </w:tcPr>
          <w:p w14:paraId="62D08FF4" w14:textId="1A844278" w:rsidR="00A61254" w:rsidRDefault="00BF7590" w:rsidP="00400D45">
            <w:pPr>
              <w:spacing w:line="320" w:lineRule="exact"/>
              <w:rPr>
                <w:bCs/>
                <w:noProof/>
              </w:rPr>
            </w:pPr>
            <w:r>
              <w:rPr>
                <w:bCs/>
                <w:noProof/>
              </w:rPr>
              <w:drawing>
                <wp:anchor distT="0" distB="0" distL="114300" distR="114300" simplePos="0" relativeHeight="251658249" behindDoc="1" locked="0" layoutInCell="1" allowOverlap="1" wp14:anchorId="5EF6AACB" wp14:editId="142E1FF9">
                  <wp:simplePos x="0" y="0"/>
                  <wp:positionH relativeFrom="column">
                    <wp:posOffset>-68580</wp:posOffset>
                  </wp:positionH>
                  <wp:positionV relativeFrom="paragraph">
                    <wp:posOffset>74930</wp:posOffset>
                  </wp:positionV>
                  <wp:extent cx="1483200" cy="1483200"/>
                  <wp:effectExtent l="0" t="0" r="3175" b="3175"/>
                  <wp:wrapTight wrapText="bothSides">
                    <wp:wrapPolygon edited="0">
                      <wp:start x="0" y="0"/>
                      <wp:lineTo x="0" y="21461"/>
                      <wp:lineTo x="21461" y="21461"/>
                      <wp:lineTo x="21461" y="0"/>
                      <wp:lineTo x="0" y="0"/>
                    </wp:wrapPolygon>
                  </wp:wrapTight>
                  <wp:docPr id="837182543" name="Grafik 2" descr="Ein Bild, das Im Haus, Wand,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182543" name="Grafik 2" descr="Ein Bild, das Im Haus, Wand, Badezimmer, Installationszubehör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6275" w:type="dxa"/>
          </w:tcPr>
          <w:p w14:paraId="31442738" w14:textId="372DA1F4" w:rsidR="00A61254" w:rsidRPr="00AD532A" w:rsidRDefault="00A61254" w:rsidP="00A61254">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w:t>
            </w:r>
            <w:r w:rsidRPr="00AD532A">
              <w:rPr>
                <w:rFonts w:ascii="Arial" w:hAnsi="Arial" w:cs="Arial"/>
                <w:b/>
                <w:color w:val="000000"/>
                <w:lang w:val="de-DE"/>
              </w:rPr>
              <w:t>_Plan_</w:t>
            </w:r>
            <w:r w:rsidR="00201976" w:rsidRPr="00AD532A">
              <w:rPr>
                <w:rFonts w:ascii="Arial" w:hAnsi="Arial" w:cs="Arial"/>
                <w:b/>
                <w:color w:val="000000"/>
                <w:lang w:val="de-DE"/>
              </w:rPr>
              <w:t>klassischer_Waschtisch_Set</w:t>
            </w:r>
            <w:r w:rsidRPr="00AD532A">
              <w:rPr>
                <w:rFonts w:ascii="Arial" w:hAnsi="Arial" w:cs="Arial"/>
                <w:b/>
                <w:color w:val="000000"/>
                <w:lang w:val="de-DE"/>
              </w:rPr>
              <w:t>.jpg</w:t>
            </w:r>
            <w:r w:rsidRPr="00AD532A">
              <w:rPr>
                <w:rStyle w:val="normaltextrun"/>
                <w:rFonts w:ascii="Arial" w:hAnsi="Arial" w:cs="Arial"/>
                <w:b/>
                <w:bCs/>
                <w:color w:val="000000"/>
                <w:shd w:val="clear" w:color="auto" w:fill="FFFFFF"/>
                <w:lang w:val="de-DE"/>
              </w:rPr>
              <w:t>]</w:t>
            </w:r>
          </w:p>
          <w:p w14:paraId="762F8065" w14:textId="51301AB7" w:rsidR="00A61254" w:rsidRPr="00703DA0" w:rsidRDefault="005A2629" w:rsidP="00954FC3">
            <w:pPr>
              <w:spacing w:line="320" w:lineRule="exact"/>
              <w:rPr>
                <w:rStyle w:val="normaltextrun"/>
                <w:rFonts w:ascii="Arial" w:hAnsi="Arial" w:cs="Arial"/>
                <w:b/>
                <w:bCs/>
                <w:color w:val="000000"/>
                <w:shd w:val="clear" w:color="auto" w:fill="FFFFFF"/>
              </w:rPr>
            </w:pPr>
            <w:r w:rsidRPr="00AD532A">
              <w:rPr>
                <w:rFonts w:ascii="Helvetica" w:hAnsi="Helvetica" w:cs="Helvetica"/>
              </w:rPr>
              <w:t xml:space="preserve">Die neuen Renova Plan Sets mit klassischem Waschtisch sind in vier Breiten zwischen 45 – 75 cm und drei Farbvarianten erhältlich. </w:t>
            </w:r>
            <w:r w:rsidR="00A61254" w:rsidRPr="00AD532A">
              <w:rPr>
                <w:rFonts w:ascii="Arial" w:hAnsi="Arial" w:cs="Arial"/>
                <w:lang w:val="de-DE"/>
              </w:rPr>
              <w:t>Foto: Geberit</w:t>
            </w:r>
          </w:p>
        </w:tc>
      </w:tr>
      <w:tr w:rsidR="0007253E" w:rsidRPr="00703DA0" w14:paraId="6AA81785" w14:textId="77777777" w:rsidTr="005A2629">
        <w:trPr>
          <w:trHeight w:val="1831"/>
        </w:trPr>
        <w:tc>
          <w:tcPr>
            <w:tcW w:w="3213" w:type="dxa"/>
          </w:tcPr>
          <w:p w14:paraId="0469564C" w14:textId="0A02235D" w:rsidR="00B7458B" w:rsidRDefault="0050005A" w:rsidP="00400D45">
            <w:pPr>
              <w:spacing w:line="320" w:lineRule="exact"/>
              <w:rPr>
                <w:bCs/>
                <w:noProof/>
              </w:rPr>
            </w:pPr>
            <w:r>
              <w:rPr>
                <w:bCs/>
                <w:noProof/>
              </w:rPr>
              <w:drawing>
                <wp:anchor distT="0" distB="0" distL="114300" distR="114300" simplePos="0" relativeHeight="251658244" behindDoc="1" locked="0" layoutInCell="1" allowOverlap="1" wp14:anchorId="0F136CD9" wp14:editId="1694D28C">
                  <wp:simplePos x="0" y="0"/>
                  <wp:positionH relativeFrom="column">
                    <wp:posOffset>-65405</wp:posOffset>
                  </wp:positionH>
                  <wp:positionV relativeFrom="paragraph">
                    <wp:posOffset>75565</wp:posOffset>
                  </wp:positionV>
                  <wp:extent cx="1486535" cy="991235"/>
                  <wp:effectExtent l="0" t="0" r="0" b="0"/>
                  <wp:wrapTight wrapText="bothSides">
                    <wp:wrapPolygon edited="0">
                      <wp:start x="0" y="0"/>
                      <wp:lineTo x="0" y="21309"/>
                      <wp:lineTo x="21406" y="21309"/>
                      <wp:lineTo x="21406" y="0"/>
                      <wp:lineTo x="0" y="0"/>
                    </wp:wrapPolygon>
                  </wp:wrapTight>
                  <wp:docPr id="13730380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038004" name="Grafik 1373038004"/>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86535" cy="991235"/>
                          </a:xfrm>
                          <a:prstGeom prst="rect">
                            <a:avLst/>
                          </a:prstGeom>
                        </pic:spPr>
                      </pic:pic>
                    </a:graphicData>
                  </a:graphic>
                  <wp14:sizeRelH relativeFrom="margin">
                    <wp14:pctWidth>0</wp14:pctWidth>
                  </wp14:sizeRelH>
                  <wp14:sizeRelV relativeFrom="margin">
                    <wp14:pctHeight>0</wp14:pctHeight>
                  </wp14:sizeRelV>
                </wp:anchor>
              </w:drawing>
            </w:r>
          </w:p>
        </w:tc>
        <w:tc>
          <w:tcPr>
            <w:tcW w:w="6280" w:type="dxa"/>
          </w:tcPr>
          <w:p w14:paraId="2E77CE21" w14:textId="10DC3DEC" w:rsidR="00CE142C" w:rsidRPr="00B7458B" w:rsidRDefault="00CE142C" w:rsidP="00CE142C">
            <w:pPr>
              <w:spacing w:line="320" w:lineRule="exact"/>
              <w:rPr>
                <w:rStyle w:val="normaltextrun"/>
                <w:rFonts w:ascii="Arial" w:hAnsi="Arial" w:cs="Arial"/>
                <w:b/>
                <w:bCs/>
                <w:color w:val="000000"/>
                <w:shd w:val="clear" w:color="auto" w:fill="FFFFFF"/>
                <w:lang w:val="de-DE"/>
              </w:rPr>
            </w:pPr>
            <w:r w:rsidRPr="00954FC3">
              <w:rPr>
                <w:rStyle w:val="normaltextrun"/>
                <w:rFonts w:ascii="Arial" w:hAnsi="Arial" w:cs="Arial"/>
                <w:b/>
                <w:bCs/>
                <w:color w:val="000000"/>
                <w:shd w:val="clear" w:color="auto" w:fill="FFFFFF"/>
                <w:lang w:val="de-DE"/>
              </w:rPr>
              <w:t>[</w:t>
            </w:r>
            <w:r w:rsidRPr="00954FC3">
              <w:rPr>
                <w:rFonts w:ascii="Arial" w:hAnsi="Arial" w:cs="Arial"/>
                <w:b/>
                <w:bCs/>
                <w:color w:val="000000"/>
                <w:lang w:val="de-DE"/>
              </w:rPr>
              <w:t>Geberit_PM_Renova_Plan_</w:t>
            </w:r>
            <w:r w:rsidR="00194D71">
              <w:rPr>
                <w:rFonts w:ascii="Arial" w:hAnsi="Arial" w:cs="Arial"/>
                <w:b/>
                <w:bCs/>
                <w:color w:val="000000"/>
                <w:lang w:val="de-DE"/>
              </w:rPr>
              <w:t>Seitenschränke</w:t>
            </w:r>
            <w:r w:rsidRPr="00B7458B">
              <w:rPr>
                <w:rFonts w:ascii="Arial" w:hAnsi="Arial" w:cs="Arial"/>
                <w:b/>
                <w:bCs/>
                <w:color w:val="000000"/>
                <w:lang w:val="de-DE"/>
              </w:rPr>
              <w:t>.jpg</w:t>
            </w:r>
            <w:r w:rsidRPr="00B7458B">
              <w:rPr>
                <w:rStyle w:val="normaltextrun"/>
                <w:rFonts w:ascii="Arial" w:hAnsi="Arial" w:cs="Arial"/>
                <w:b/>
                <w:bCs/>
                <w:color w:val="000000"/>
                <w:shd w:val="clear" w:color="auto" w:fill="FFFFFF"/>
                <w:lang w:val="de-DE"/>
              </w:rPr>
              <w:t>]</w:t>
            </w:r>
          </w:p>
          <w:p w14:paraId="5D1FE018" w14:textId="5F2F85F6" w:rsidR="00044E08" w:rsidRDefault="00044E08" w:rsidP="00CE142C">
            <w:pPr>
              <w:spacing w:line="320" w:lineRule="exact"/>
              <w:rPr>
                <w:rFonts w:ascii="Arial" w:hAnsi="Arial" w:cs="Arial"/>
                <w:lang w:val="de-DE"/>
              </w:rPr>
            </w:pPr>
            <w:r w:rsidRPr="00CB4E09">
              <w:rPr>
                <w:rFonts w:ascii="Arial" w:hAnsi="Arial" w:cs="Arial"/>
              </w:rPr>
              <w:t xml:space="preserve">Ergänzt wird das </w:t>
            </w:r>
            <w:r>
              <w:rPr>
                <w:rFonts w:ascii="Arial" w:hAnsi="Arial" w:cs="Arial"/>
              </w:rPr>
              <w:t xml:space="preserve">Renova Plan </w:t>
            </w:r>
            <w:r w:rsidRPr="00CB4E09">
              <w:rPr>
                <w:rFonts w:ascii="Arial" w:hAnsi="Arial" w:cs="Arial"/>
              </w:rPr>
              <w:t>Sortiment durch einen Hochschrank und zwei praktische Seitenschränke</w:t>
            </w:r>
            <w:r>
              <w:rPr>
                <w:rFonts w:ascii="Arial" w:hAnsi="Arial" w:cs="Arial"/>
              </w:rPr>
              <w:t>.</w:t>
            </w:r>
            <w:r w:rsidRPr="00703DA0">
              <w:rPr>
                <w:rFonts w:ascii="Arial" w:hAnsi="Arial" w:cs="Arial"/>
                <w:lang w:val="de-DE"/>
              </w:rPr>
              <w:t xml:space="preserve"> </w:t>
            </w:r>
          </w:p>
          <w:p w14:paraId="58204FF4" w14:textId="0F7541E2" w:rsidR="00B7458B" w:rsidRPr="00865548" w:rsidRDefault="00CE142C" w:rsidP="00400D45">
            <w:pPr>
              <w:spacing w:line="320" w:lineRule="exact"/>
              <w:rPr>
                <w:rStyle w:val="normaltextrun"/>
                <w:rFonts w:ascii="Arial" w:hAnsi="Arial" w:cs="Arial"/>
                <w:lang w:val="de-DE"/>
              </w:rPr>
            </w:pPr>
            <w:r w:rsidRPr="00703DA0">
              <w:rPr>
                <w:rFonts w:ascii="Arial" w:hAnsi="Arial" w:cs="Arial"/>
                <w:lang w:val="de-DE"/>
              </w:rPr>
              <w:t>Foto: Geberit</w:t>
            </w:r>
          </w:p>
        </w:tc>
      </w:tr>
      <w:tr w:rsidR="0007253E" w:rsidRPr="00703DA0" w14:paraId="76F11AEE" w14:textId="77777777" w:rsidTr="005A2629">
        <w:trPr>
          <w:trHeight w:val="1984"/>
        </w:trPr>
        <w:tc>
          <w:tcPr>
            <w:tcW w:w="3213" w:type="dxa"/>
          </w:tcPr>
          <w:p w14:paraId="4C5EBD4C" w14:textId="2C65DDFC" w:rsidR="0050005A" w:rsidRDefault="00A45D68" w:rsidP="00400D45">
            <w:pPr>
              <w:spacing w:line="320" w:lineRule="exact"/>
              <w:rPr>
                <w:bCs/>
                <w:noProof/>
              </w:rPr>
            </w:pPr>
            <w:r>
              <w:rPr>
                <w:bCs/>
                <w:noProof/>
              </w:rPr>
              <w:drawing>
                <wp:anchor distT="0" distB="0" distL="114300" distR="114300" simplePos="0" relativeHeight="251658246" behindDoc="1" locked="0" layoutInCell="1" allowOverlap="1" wp14:anchorId="5B01E629" wp14:editId="58DFA39E">
                  <wp:simplePos x="0" y="0"/>
                  <wp:positionH relativeFrom="column">
                    <wp:posOffset>-65405</wp:posOffset>
                  </wp:positionH>
                  <wp:positionV relativeFrom="paragraph">
                    <wp:posOffset>89535</wp:posOffset>
                  </wp:positionV>
                  <wp:extent cx="1486535" cy="1049655"/>
                  <wp:effectExtent l="0" t="0" r="0" b="4445"/>
                  <wp:wrapTight wrapText="bothSides">
                    <wp:wrapPolygon edited="0">
                      <wp:start x="0" y="0"/>
                      <wp:lineTo x="0" y="21430"/>
                      <wp:lineTo x="21406" y="21430"/>
                      <wp:lineTo x="21406" y="0"/>
                      <wp:lineTo x="0" y="0"/>
                    </wp:wrapPolygon>
                  </wp:wrapTight>
                  <wp:docPr id="118521315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213151" name="Grafik 118521315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6535" cy="1049655"/>
                          </a:xfrm>
                          <a:prstGeom prst="rect">
                            <a:avLst/>
                          </a:prstGeom>
                        </pic:spPr>
                      </pic:pic>
                    </a:graphicData>
                  </a:graphic>
                  <wp14:sizeRelH relativeFrom="margin">
                    <wp14:pctWidth>0</wp14:pctWidth>
                  </wp14:sizeRelH>
                  <wp14:sizeRelV relativeFrom="margin">
                    <wp14:pctHeight>0</wp14:pctHeight>
                  </wp14:sizeRelV>
                </wp:anchor>
              </w:drawing>
            </w:r>
          </w:p>
        </w:tc>
        <w:tc>
          <w:tcPr>
            <w:tcW w:w="6280" w:type="dxa"/>
          </w:tcPr>
          <w:p w14:paraId="291801E9" w14:textId="19A3CA5D" w:rsidR="00CE142C" w:rsidRPr="00B7458B" w:rsidRDefault="00CE142C" w:rsidP="00CE142C">
            <w:pPr>
              <w:spacing w:line="320" w:lineRule="exact"/>
              <w:rPr>
                <w:rStyle w:val="normaltextrun"/>
                <w:rFonts w:ascii="Arial" w:hAnsi="Arial" w:cs="Arial"/>
                <w:b/>
                <w:bCs/>
                <w:color w:val="000000"/>
                <w:shd w:val="clear" w:color="auto" w:fill="FFFFFF"/>
                <w:lang w:val="de-DE"/>
              </w:rPr>
            </w:pPr>
            <w:r w:rsidRPr="00954FC3">
              <w:rPr>
                <w:rStyle w:val="normaltextrun"/>
                <w:rFonts w:ascii="Arial" w:hAnsi="Arial" w:cs="Arial"/>
                <w:b/>
                <w:bCs/>
                <w:color w:val="000000"/>
                <w:shd w:val="clear" w:color="auto" w:fill="FFFFFF"/>
                <w:lang w:val="de-DE"/>
              </w:rPr>
              <w:t>[</w:t>
            </w:r>
            <w:r w:rsidRPr="00954FC3">
              <w:rPr>
                <w:rFonts w:ascii="Arial" w:hAnsi="Arial" w:cs="Arial"/>
                <w:b/>
                <w:bCs/>
                <w:color w:val="000000"/>
                <w:lang w:val="de-DE"/>
              </w:rPr>
              <w:t>Geberit_PM_Renova_Plan_</w:t>
            </w:r>
            <w:r w:rsidR="00A45D68">
              <w:rPr>
                <w:rFonts w:ascii="Arial" w:hAnsi="Arial" w:cs="Arial"/>
                <w:b/>
                <w:bCs/>
                <w:color w:val="000000"/>
                <w:lang w:val="de-DE"/>
              </w:rPr>
              <w:t>Seitenschränke_2</w:t>
            </w:r>
            <w:r w:rsidRPr="00B7458B">
              <w:rPr>
                <w:rFonts w:ascii="Arial" w:hAnsi="Arial" w:cs="Arial"/>
                <w:b/>
                <w:bCs/>
                <w:color w:val="000000"/>
                <w:lang w:val="de-DE"/>
              </w:rPr>
              <w:t>.jpg</w:t>
            </w:r>
            <w:r w:rsidRPr="00B7458B">
              <w:rPr>
                <w:rStyle w:val="normaltextrun"/>
                <w:rFonts w:ascii="Arial" w:hAnsi="Arial" w:cs="Arial"/>
                <w:b/>
                <w:bCs/>
                <w:color w:val="000000"/>
                <w:shd w:val="clear" w:color="auto" w:fill="FFFFFF"/>
                <w:lang w:val="de-DE"/>
              </w:rPr>
              <w:t>]</w:t>
            </w:r>
          </w:p>
          <w:p w14:paraId="4D98A9DD" w14:textId="77777777" w:rsidR="000C197E" w:rsidRDefault="000C197E" w:rsidP="00CE142C">
            <w:pPr>
              <w:spacing w:line="320" w:lineRule="exact"/>
              <w:rPr>
                <w:rFonts w:ascii="Arial" w:hAnsi="Arial" w:cs="Arial"/>
              </w:rPr>
            </w:pPr>
            <w:r>
              <w:rPr>
                <w:rFonts w:ascii="Arial" w:hAnsi="Arial" w:cs="Arial"/>
              </w:rPr>
              <w:t>Das Sortiment umfasst Schränke und Seitenschränke in sieben attraktiven Farben und Oberflächen.</w:t>
            </w:r>
          </w:p>
          <w:p w14:paraId="6990E6BF" w14:textId="27AB56B0" w:rsidR="0050005A" w:rsidRPr="00865548" w:rsidRDefault="00CE142C" w:rsidP="00400D45">
            <w:pPr>
              <w:spacing w:line="320" w:lineRule="exact"/>
              <w:rPr>
                <w:rStyle w:val="normaltextrun"/>
                <w:rFonts w:ascii="Arial" w:hAnsi="Arial" w:cs="Arial"/>
                <w:lang w:val="de-DE"/>
              </w:rPr>
            </w:pPr>
            <w:r w:rsidRPr="00703DA0">
              <w:rPr>
                <w:rFonts w:ascii="Arial" w:hAnsi="Arial" w:cs="Arial"/>
                <w:lang w:val="de-DE"/>
              </w:rPr>
              <w:t>Foto</w:t>
            </w:r>
            <w:r w:rsidR="00865548">
              <w:rPr>
                <w:rFonts w:ascii="Arial" w:hAnsi="Arial" w:cs="Arial"/>
                <w:lang w:val="de-DE"/>
              </w:rPr>
              <w:t>:</w:t>
            </w:r>
            <w:r w:rsidRPr="00703DA0">
              <w:rPr>
                <w:rFonts w:ascii="Arial" w:hAnsi="Arial" w:cs="Arial"/>
                <w:lang w:val="de-DE"/>
              </w:rPr>
              <w:t xml:space="preserve"> Geberit</w:t>
            </w:r>
          </w:p>
        </w:tc>
      </w:tr>
      <w:tr w:rsidR="0007253E" w:rsidRPr="00703DA0" w14:paraId="015C893E" w14:textId="77777777" w:rsidTr="005A2629">
        <w:trPr>
          <w:trHeight w:val="1970"/>
        </w:trPr>
        <w:tc>
          <w:tcPr>
            <w:tcW w:w="3213" w:type="dxa"/>
          </w:tcPr>
          <w:p w14:paraId="75310796" w14:textId="4DAB56C5" w:rsidR="0083028D" w:rsidRDefault="00CE142C" w:rsidP="00400D45">
            <w:pPr>
              <w:spacing w:line="320" w:lineRule="exact"/>
              <w:rPr>
                <w:bCs/>
                <w:noProof/>
              </w:rPr>
            </w:pPr>
            <w:r>
              <w:rPr>
                <w:bCs/>
                <w:noProof/>
              </w:rPr>
              <w:drawing>
                <wp:anchor distT="0" distB="0" distL="114300" distR="114300" simplePos="0" relativeHeight="251658245" behindDoc="1" locked="0" layoutInCell="1" allowOverlap="1" wp14:anchorId="412CA174" wp14:editId="3214892F">
                  <wp:simplePos x="0" y="0"/>
                  <wp:positionH relativeFrom="column">
                    <wp:posOffset>-65405</wp:posOffset>
                  </wp:positionH>
                  <wp:positionV relativeFrom="paragraph">
                    <wp:posOffset>98425</wp:posOffset>
                  </wp:positionV>
                  <wp:extent cx="1486535" cy="991235"/>
                  <wp:effectExtent l="0" t="0" r="0" b="0"/>
                  <wp:wrapTight wrapText="bothSides">
                    <wp:wrapPolygon edited="0">
                      <wp:start x="0" y="0"/>
                      <wp:lineTo x="0" y="21309"/>
                      <wp:lineTo x="21406" y="21309"/>
                      <wp:lineTo x="21406" y="0"/>
                      <wp:lineTo x="0" y="0"/>
                    </wp:wrapPolygon>
                  </wp:wrapTight>
                  <wp:docPr id="111830001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300019" name="Grafik 1118300019"/>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6535" cy="991235"/>
                          </a:xfrm>
                          <a:prstGeom prst="rect">
                            <a:avLst/>
                          </a:prstGeom>
                        </pic:spPr>
                      </pic:pic>
                    </a:graphicData>
                  </a:graphic>
                  <wp14:sizeRelH relativeFrom="margin">
                    <wp14:pctWidth>0</wp14:pctWidth>
                  </wp14:sizeRelH>
                  <wp14:sizeRelV relativeFrom="margin">
                    <wp14:pctHeight>0</wp14:pctHeight>
                  </wp14:sizeRelV>
                </wp:anchor>
              </w:drawing>
            </w:r>
          </w:p>
        </w:tc>
        <w:tc>
          <w:tcPr>
            <w:tcW w:w="6280" w:type="dxa"/>
          </w:tcPr>
          <w:p w14:paraId="2945426E" w14:textId="76CF8F16" w:rsidR="00CE142C" w:rsidRPr="00B7458B" w:rsidRDefault="00CE142C" w:rsidP="00CE142C">
            <w:pPr>
              <w:spacing w:line="320" w:lineRule="exact"/>
              <w:rPr>
                <w:rStyle w:val="normaltextrun"/>
                <w:rFonts w:ascii="Arial" w:hAnsi="Arial" w:cs="Arial"/>
                <w:b/>
                <w:bCs/>
                <w:color w:val="000000"/>
                <w:shd w:val="clear" w:color="auto" w:fill="FFFFFF"/>
                <w:lang w:val="de-DE"/>
              </w:rPr>
            </w:pPr>
            <w:r w:rsidRPr="00954FC3">
              <w:rPr>
                <w:rStyle w:val="normaltextrun"/>
                <w:rFonts w:ascii="Arial" w:hAnsi="Arial" w:cs="Arial"/>
                <w:b/>
                <w:bCs/>
                <w:color w:val="000000"/>
                <w:shd w:val="clear" w:color="auto" w:fill="FFFFFF"/>
                <w:lang w:val="de-DE"/>
              </w:rPr>
              <w:t>[</w:t>
            </w:r>
            <w:r w:rsidRPr="00954FC3">
              <w:rPr>
                <w:rFonts w:ascii="Arial" w:hAnsi="Arial" w:cs="Arial"/>
                <w:b/>
                <w:bCs/>
                <w:color w:val="000000"/>
                <w:lang w:val="de-DE"/>
              </w:rPr>
              <w:t>Geberit_PM_Renova_Plan_</w:t>
            </w:r>
            <w:r>
              <w:rPr>
                <w:rFonts w:ascii="Arial" w:hAnsi="Arial" w:cs="Arial"/>
                <w:b/>
                <w:bCs/>
                <w:color w:val="000000"/>
                <w:lang w:val="de-DE"/>
              </w:rPr>
              <w:t>S</w:t>
            </w:r>
            <w:r w:rsidR="00194D71">
              <w:rPr>
                <w:rFonts w:ascii="Arial" w:hAnsi="Arial" w:cs="Arial"/>
                <w:b/>
                <w:bCs/>
                <w:color w:val="000000"/>
                <w:lang w:val="de-DE"/>
              </w:rPr>
              <w:t>c</w:t>
            </w:r>
            <w:r>
              <w:rPr>
                <w:rFonts w:ascii="Arial" w:hAnsi="Arial" w:cs="Arial"/>
                <w:b/>
                <w:bCs/>
                <w:color w:val="000000"/>
                <w:lang w:val="de-DE"/>
              </w:rPr>
              <w:t>hublade</w:t>
            </w:r>
            <w:r w:rsidR="00194D71">
              <w:rPr>
                <w:rFonts w:ascii="Arial" w:hAnsi="Arial" w:cs="Arial"/>
                <w:b/>
                <w:bCs/>
                <w:color w:val="000000"/>
                <w:lang w:val="de-DE"/>
              </w:rPr>
              <w:t>n</w:t>
            </w:r>
            <w:r w:rsidR="0062492C">
              <w:rPr>
                <w:rFonts w:ascii="Arial" w:hAnsi="Arial" w:cs="Arial"/>
                <w:b/>
                <w:bCs/>
                <w:color w:val="000000"/>
                <w:lang w:val="de-DE"/>
              </w:rPr>
              <w:t>_2</w:t>
            </w:r>
            <w:r w:rsidRPr="00B7458B">
              <w:rPr>
                <w:rFonts w:ascii="Arial" w:hAnsi="Arial" w:cs="Arial"/>
                <w:b/>
                <w:bCs/>
                <w:color w:val="000000"/>
                <w:lang w:val="de-DE"/>
              </w:rPr>
              <w:t>.jpg</w:t>
            </w:r>
            <w:r w:rsidRPr="00B7458B">
              <w:rPr>
                <w:rStyle w:val="normaltextrun"/>
                <w:rFonts w:ascii="Arial" w:hAnsi="Arial" w:cs="Arial"/>
                <w:b/>
                <w:bCs/>
                <w:color w:val="000000"/>
                <w:shd w:val="clear" w:color="auto" w:fill="FFFFFF"/>
                <w:lang w:val="de-DE"/>
              </w:rPr>
              <w:t>]</w:t>
            </w:r>
          </w:p>
          <w:p w14:paraId="615427BF" w14:textId="77777777" w:rsidR="005A3549" w:rsidRDefault="005A3549" w:rsidP="00CE142C">
            <w:pPr>
              <w:spacing w:line="320" w:lineRule="exact"/>
              <w:rPr>
                <w:rFonts w:ascii="Arial" w:hAnsi="Arial" w:cs="Arial"/>
              </w:rPr>
            </w:pPr>
            <w:r w:rsidRPr="000E7687">
              <w:rPr>
                <w:rFonts w:ascii="Arial" w:hAnsi="Arial" w:cs="Arial"/>
              </w:rPr>
              <w:t xml:space="preserve">Die </w:t>
            </w:r>
            <w:r>
              <w:rPr>
                <w:rFonts w:ascii="Arial" w:hAnsi="Arial" w:cs="Arial"/>
              </w:rPr>
              <w:t>größeren Renova Plan</w:t>
            </w:r>
            <w:r w:rsidRPr="000E7687">
              <w:rPr>
                <w:rFonts w:ascii="Arial" w:hAnsi="Arial" w:cs="Arial"/>
              </w:rPr>
              <w:t xml:space="preserve"> Varianten besitzen zwei Schubladen</w:t>
            </w:r>
            <w:r>
              <w:rPr>
                <w:rFonts w:ascii="Arial" w:hAnsi="Arial" w:cs="Arial"/>
              </w:rPr>
              <w:t xml:space="preserve"> für mehr Stauraum.</w:t>
            </w:r>
          </w:p>
          <w:p w14:paraId="74FD011F" w14:textId="6BE77B9F" w:rsidR="0083028D" w:rsidRPr="00865548" w:rsidRDefault="00CE142C" w:rsidP="00400D45">
            <w:pPr>
              <w:spacing w:line="320" w:lineRule="exact"/>
              <w:rPr>
                <w:rStyle w:val="normaltextrun"/>
                <w:rFonts w:ascii="Arial" w:hAnsi="Arial" w:cs="Arial"/>
                <w:lang w:val="de-DE"/>
              </w:rPr>
            </w:pPr>
            <w:r w:rsidRPr="00703DA0">
              <w:rPr>
                <w:rFonts w:ascii="Arial" w:hAnsi="Arial" w:cs="Arial"/>
                <w:lang w:val="de-DE"/>
              </w:rPr>
              <w:t>Foto: Geberit</w:t>
            </w:r>
          </w:p>
        </w:tc>
      </w:tr>
    </w:tbl>
    <w:p w14:paraId="59A527D1" w14:textId="77777777" w:rsidR="00865548" w:rsidRDefault="00865548" w:rsidP="00941CE7">
      <w:pPr>
        <w:spacing w:after="0" w:line="276" w:lineRule="auto"/>
        <w:rPr>
          <w:rStyle w:val="Fett"/>
          <w:rFonts w:ascii="Arial" w:hAnsi="Arial" w:cs="Arial"/>
          <w:bCs w:val="0"/>
          <w:sz w:val="16"/>
          <w:szCs w:val="16"/>
        </w:rPr>
      </w:pPr>
    </w:p>
    <w:p w14:paraId="074E391A" w14:textId="7A4A11EE"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proofErr w:type="gramStart"/>
      <w:r w:rsidRPr="00703DA0">
        <w:rPr>
          <w:rStyle w:val="Fett"/>
          <w:bCs w:val="0"/>
        </w:rPr>
        <w:t>AM Kommunikation</w:t>
      </w:r>
      <w:proofErr w:type="gramEnd"/>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DE0E72">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5A2629">
      <w:headerReference w:type="default" r:id="rId21"/>
      <w:pgSz w:w="11906" w:h="16838"/>
      <w:pgMar w:top="1417" w:right="991" w:bottom="10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A9A20" w14:textId="77777777" w:rsidR="00A115AF" w:rsidRDefault="00A115AF" w:rsidP="00EA765C">
      <w:pPr>
        <w:spacing w:after="0" w:line="240" w:lineRule="auto"/>
      </w:pPr>
      <w:r>
        <w:separator/>
      </w:r>
    </w:p>
  </w:endnote>
  <w:endnote w:type="continuationSeparator" w:id="0">
    <w:p w14:paraId="24738F3E" w14:textId="77777777" w:rsidR="00A115AF" w:rsidRDefault="00A115AF" w:rsidP="00EA765C">
      <w:pPr>
        <w:spacing w:after="0" w:line="240" w:lineRule="auto"/>
      </w:pPr>
      <w:r>
        <w:continuationSeparator/>
      </w:r>
    </w:p>
  </w:endnote>
  <w:endnote w:type="continuationNotice" w:id="1">
    <w:p w14:paraId="5759CFAB" w14:textId="77777777" w:rsidR="00A115AF" w:rsidRDefault="00A115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2C83B" w14:textId="77777777" w:rsidR="00A115AF" w:rsidRDefault="00A115AF" w:rsidP="00EA765C">
      <w:pPr>
        <w:spacing w:after="0" w:line="240" w:lineRule="auto"/>
      </w:pPr>
      <w:r>
        <w:separator/>
      </w:r>
    </w:p>
  </w:footnote>
  <w:footnote w:type="continuationSeparator" w:id="0">
    <w:p w14:paraId="774A4179" w14:textId="77777777" w:rsidR="00A115AF" w:rsidRDefault="00A115AF" w:rsidP="00EA765C">
      <w:pPr>
        <w:spacing w:after="0" w:line="240" w:lineRule="auto"/>
      </w:pPr>
      <w:r>
        <w:continuationSeparator/>
      </w:r>
    </w:p>
  </w:footnote>
  <w:footnote w:type="continuationNotice" w:id="1">
    <w:p w14:paraId="0C1D77A6" w14:textId="77777777" w:rsidR="00A115AF" w:rsidRDefault="00A115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137D593E"/>
    <w:multiLevelType w:val="hybridMultilevel"/>
    <w:tmpl w:val="D5BACFC6"/>
    <w:lvl w:ilvl="0" w:tplc="8684EC00">
      <w:start w:val="1"/>
      <w:numFmt w:val="decimal"/>
      <w:lvlText w:val="%1."/>
      <w:lvlJc w:val="left"/>
      <w:pPr>
        <w:ind w:left="1020" w:hanging="360"/>
      </w:pPr>
    </w:lvl>
    <w:lvl w:ilvl="1" w:tplc="6E183248">
      <w:start w:val="1"/>
      <w:numFmt w:val="decimal"/>
      <w:lvlText w:val="%2."/>
      <w:lvlJc w:val="left"/>
      <w:pPr>
        <w:ind w:left="1020" w:hanging="360"/>
      </w:pPr>
    </w:lvl>
    <w:lvl w:ilvl="2" w:tplc="6DB2AF94">
      <w:start w:val="1"/>
      <w:numFmt w:val="decimal"/>
      <w:lvlText w:val="%3."/>
      <w:lvlJc w:val="left"/>
      <w:pPr>
        <w:ind w:left="1020" w:hanging="360"/>
      </w:pPr>
    </w:lvl>
    <w:lvl w:ilvl="3" w:tplc="32C2A966">
      <w:start w:val="1"/>
      <w:numFmt w:val="decimal"/>
      <w:lvlText w:val="%4."/>
      <w:lvlJc w:val="left"/>
      <w:pPr>
        <w:ind w:left="1020" w:hanging="360"/>
      </w:pPr>
    </w:lvl>
    <w:lvl w:ilvl="4" w:tplc="1F92A454">
      <w:start w:val="1"/>
      <w:numFmt w:val="decimal"/>
      <w:lvlText w:val="%5."/>
      <w:lvlJc w:val="left"/>
      <w:pPr>
        <w:ind w:left="1020" w:hanging="360"/>
      </w:pPr>
    </w:lvl>
    <w:lvl w:ilvl="5" w:tplc="CA1045F8">
      <w:start w:val="1"/>
      <w:numFmt w:val="decimal"/>
      <w:lvlText w:val="%6."/>
      <w:lvlJc w:val="left"/>
      <w:pPr>
        <w:ind w:left="1020" w:hanging="360"/>
      </w:pPr>
    </w:lvl>
    <w:lvl w:ilvl="6" w:tplc="9FD8B44A">
      <w:start w:val="1"/>
      <w:numFmt w:val="decimal"/>
      <w:lvlText w:val="%7."/>
      <w:lvlJc w:val="left"/>
      <w:pPr>
        <w:ind w:left="1020" w:hanging="360"/>
      </w:pPr>
    </w:lvl>
    <w:lvl w:ilvl="7" w:tplc="E94A63D0">
      <w:start w:val="1"/>
      <w:numFmt w:val="decimal"/>
      <w:lvlText w:val="%8."/>
      <w:lvlJc w:val="left"/>
      <w:pPr>
        <w:ind w:left="1020" w:hanging="360"/>
      </w:pPr>
    </w:lvl>
    <w:lvl w:ilvl="8" w:tplc="8CC00CC2">
      <w:start w:val="1"/>
      <w:numFmt w:val="decimal"/>
      <w:lvlText w:val="%9."/>
      <w:lvlJc w:val="left"/>
      <w:pPr>
        <w:ind w:left="1020" w:hanging="360"/>
      </w:pPr>
    </w:lvl>
  </w:abstractNum>
  <w:abstractNum w:abstractNumId="2"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C9F3B06"/>
    <w:multiLevelType w:val="hybridMultilevel"/>
    <w:tmpl w:val="3B2440EE"/>
    <w:lvl w:ilvl="0" w:tplc="80BAD2FE">
      <w:start w:val="1"/>
      <w:numFmt w:val="decimal"/>
      <w:lvlText w:val="%1."/>
      <w:lvlJc w:val="left"/>
      <w:pPr>
        <w:ind w:left="1020" w:hanging="360"/>
      </w:pPr>
    </w:lvl>
    <w:lvl w:ilvl="1" w:tplc="ECF86E18">
      <w:start w:val="1"/>
      <w:numFmt w:val="decimal"/>
      <w:lvlText w:val="%2."/>
      <w:lvlJc w:val="left"/>
      <w:pPr>
        <w:ind w:left="1020" w:hanging="360"/>
      </w:pPr>
    </w:lvl>
    <w:lvl w:ilvl="2" w:tplc="268E6CBE">
      <w:start w:val="1"/>
      <w:numFmt w:val="decimal"/>
      <w:lvlText w:val="%3."/>
      <w:lvlJc w:val="left"/>
      <w:pPr>
        <w:ind w:left="1020" w:hanging="360"/>
      </w:pPr>
    </w:lvl>
    <w:lvl w:ilvl="3" w:tplc="44B67FB8">
      <w:start w:val="1"/>
      <w:numFmt w:val="decimal"/>
      <w:lvlText w:val="%4."/>
      <w:lvlJc w:val="left"/>
      <w:pPr>
        <w:ind w:left="1020" w:hanging="360"/>
      </w:pPr>
    </w:lvl>
    <w:lvl w:ilvl="4" w:tplc="3F448DB4">
      <w:start w:val="1"/>
      <w:numFmt w:val="decimal"/>
      <w:lvlText w:val="%5."/>
      <w:lvlJc w:val="left"/>
      <w:pPr>
        <w:ind w:left="1020" w:hanging="360"/>
      </w:pPr>
    </w:lvl>
    <w:lvl w:ilvl="5" w:tplc="CFB278CC">
      <w:start w:val="1"/>
      <w:numFmt w:val="decimal"/>
      <w:lvlText w:val="%6."/>
      <w:lvlJc w:val="left"/>
      <w:pPr>
        <w:ind w:left="1020" w:hanging="360"/>
      </w:pPr>
    </w:lvl>
    <w:lvl w:ilvl="6" w:tplc="98BE33CC">
      <w:start w:val="1"/>
      <w:numFmt w:val="decimal"/>
      <w:lvlText w:val="%7."/>
      <w:lvlJc w:val="left"/>
      <w:pPr>
        <w:ind w:left="1020" w:hanging="360"/>
      </w:pPr>
    </w:lvl>
    <w:lvl w:ilvl="7" w:tplc="A284209C">
      <w:start w:val="1"/>
      <w:numFmt w:val="decimal"/>
      <w:lvlText w:val="%8."/>
      <w:lvlJc w:val="left"/>
      <w:pPr>
        <w:ind w:left="1020" w:hanging="360"/>
      </w:pPr>
    </w:lvl>
    <w:lvl w:ilvl="8" w:tplc="7F16CEB8">
      <w:start w:val="1"/>
      <w:numFmt w:val="decimal"/>
      <w:lvlText w:val="%9."/>
      <w:lvlJc w:val="left"/>
      <w:pPr>
        <w:ind w:left="1020" w:hanging="360"/>
      </w:pPr>
    </w:lvl>
  </w:abstractNum>
  <w:abstractNum w:abstractNumId="4"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4"/>
  </w:num>
  <w:num w:numId="2" w16cid:durableId="815151309">
    <w:abstractNumId w:val="2"/>
  </w:num>
  <w:num w:numId="3" w16cid:durableId="1648389335">
    <w:abstractNumId w:val="0"/>
  </w:num>
  <w:num w:numId="4" w16cid:durableId="1988390441">
    <w:abstractNumId w:val="5"/>
  </w:num>
  <w:num w:numId="5" w16cid:durableId="1838687303">
    <w:abstractNumId w:val="1"/>
  </w:num>
  <w:num w:numId="6" w16cid:durableId="1889148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2C5D"/>
    <w:rsid w:val="000054D4"/>
    <w:rsid w:val="000107DB"/>
    <w:rsid w:val="000109DE"/>
    <w:rsid w:val="000113C0"/>
    <w:rsid w:val="0001258E"/>
    <w:rsid w:val="0001396D"/>
    <w:rsid w:val="0001550B"/>
    <w:rsid w:val="00015C75"/>
    <w:rsid w:val="00015ECB"/>
    <w:rsid w:val="00016BA9"/>
    <w:rsid w:val="0002107C"/>
    <w:rsid w:val="000219F3"/>
    <w:rsid w:val="000220EC"/>
    <w:rsid w:val="000225EA"/>
    <w:rsid w:val="0002728F"/>
    <w:rsid w:val="000278CD"/>
    <w:rsid w:val="000331A1"/>
    <w:rsid w:val="00033F41"/>
    <w:rsid w:val="0003745F"/>
    <w:rsid w:val="0004018B"/>
    <w:rsid w:val="0004267B"/>
    <w:rsid w:val="000438BC"/>
    <w:rsid w:val="00044E08"/>
    <w:rsid w:val="00050D14"/>
    <w:rsid w:val="0005172C"/>
    <w:rsid w:val="0005262D"/>
    <w:rsid w:val="00052A82"/>
    <w:rsid w:val="0005329D"/>
    <w:rsid w:val="000533E1"/>
    <w:rsid w:val="00056A00"/>
    <w:rsid w:val="000577CF"/>
    <w:rsid w:val="00057DB0"/>
    <w:rsid w:val="00062D15"/>
    <w:rsid w:val="000657C7"/>
    <w:rsid w:val="00065D44"/>
    <w:rsid w:val="00072325"/>
    <w:rsid w:val="00072457"/>
    <w:rsid w:val="0007253E"/>
    <w:rsid w:val="00072F68"/>
    <w:rsid w:val="000754BB"/>
    <w:rsid w:val="000756F2"/>
    <w:rsid w:val="00076D1F"/>
    <w:rsid w:val="00080272"/>
    <w:rsid w:val="000827B7"/>
    <w:rsid w:val="00085673"/>
    <w:rsid w:val="0008623F"/>
    <w:rsid w:val="000900E6"/>
    <w:rsid w:val="00091B68"/>
    <w:rsid w:val="00092AD2"/>
    <w:rsid w:val="00094F2E"/>
    <w:rsid w:val="000967F6"/>
    <w:rsid w:val="00096ADF"/>
    <w:rsid w:val="000A027F"/>
    <w:rsid w:val="000A18DB"/>
    <w:rsid w:val="000A2F38"/>
    <w:rsid w:val="000A354E"/>
    <w:rsid w:val="000A3C0B"/>
    <w:rsid w:val="000A56E8"/>
    <w:rsid w:val="000A5754"/>
    <w:rsid w:val="000A7485"/>
    <w:rsid w:val="000B4119"/>
    <w:rsid w:val="000B482B"/>
    <w:rsid w:val="000B5A67"/>
    <w:rsid w:val="000C0212"/>
    <w:rsid w:val="000C0EAB"/>
    <w:rsid w:val="000C197E"/>
    <w:rsid w:val="000C3EBC"/>
    <w:rsid w:val="000C4776"/>
    <w:rsid w:val="000C4E94"/>
    <w:rsid w:val="000C75AE"/>
    <w:rsid w:val="000C7916"/>
    <w:rsid w:val="000D0FD2"/>
    <w:rsid w:val="000D2776"/>
    <w:rsid w:val="000D67DD"/>
    <w:rsid w:val="000D7AD0"/>
    <w:rsid w:val="000E00E3"/>
    <w:rsid w:val="000E2ABA"/>
    <w:rsid w:val="000E364A"/>
    <w:rsid w:val="000E3BBA"/>
    <w:rsid w:val="000E4501"/>
    <w:rsid w:val="000E6021"/>
    <w:rsid w:val="000E71D3"/>
    <w:rsid w:val="000E7687"/>
    <w:rsid w:val="000F149A"/>
    <w:rsid w:val="000F2169"/>
    <w:rsid w:val="000F394F"/>
    <w:rsid w:val="000F70DD"/>
    <w:rsid w:val="001014F6"/>
    <w:rsid w:val="0010179B"/>
    <w:rsid w:val="00102007"/>
    <w:rsid w:val="001021F8"/>
    <w:rsid w:val="00102E4A"/>
    <w:rsid w:val="001104D1"/>
    <w:rsid w:val="0011101D"/>
    <w:rsid w:val="00112538"/>
    <w:rsid w:val="00116BB9"/>
    <w:rsid w:val="001178EA"/>
    <w:rsid w:val="00120084"/>
    <w:rsid w:val="00120ABF"/>
    <w:rsid w:val="0012357E"/>
    <w:rsid w:val="001307CA"/>
    <w:rsid w:val="00130D59"/>
    <w:rsid w:val="00130E6B"/>
    <w:rsid w:val="00133ACA"/>
    <w:rsid w:val="00136AB1"/>
    <w:rsid w:val="0014026F"/>
    <w:rsid w:val="00140C78"/>
    <w:rsid w:val="0014196C"/>
    <w:rsid w:val="0014535E"/>
    <w:rsid w:val="00145383"/>
    <w:rsid w:val="00146764"/>
    <w:rsid w:val="001468D6"/>
    <w:rsid w:val="0014709D"/>
    <w:rsid w:val="00150CA3"/>
    <w:rsid w:val="001525C7"/>
    <w:rsid w:val="001534A6"/>
    <w:rsid w:val="00154289"/>
    <w:rsid w:val="00157338"/>
    <w:rsid w:val="001575E1"/>
    <w:rsid w:val="001600DE"/>
    <w:rsid w:val="00160E22"/>
    <w:rsid w:val="00162C8C"/>
    <w:rsid w:val="00164554"/>
    <w:rsid w:val="00165D40"/>
    <w:rsid w:val="00167331"/>
    <w:rsid w:val="00170FC3"/>
    <w:rsid w:val="00175F97"/>
    <w:rsid w:val="001772B5"/>
    <w:rsid w:val="00177C0E"/>
    <w:rsid w:val="00183BB5"/>
    <w:rsid w:val="001842FF"/>
    <w:rsid w:val="00184541"/>
    <w:rsid w:val="00184BE7"/>
    <w:rsid w:val="0019016D"/>
    <w:rsid w:val="00190C91"/>
    <w:rsid w:val="001915C6"/>
    <w:rsid w:val="00192636"/>
    <w:rsid w:val="001939A7"/>
    <w:rsid w:val="001947CA"/>
    <w:rsid w:val="00194D71"/>
    <w:rsid w:val="001957D5"/>
    <w:rsid w:val="0019648A"/>
    <w:rsid w:val="001A0549"/>
    <w:rsid w:val="001A17A4"/>
    <w:rsid w:val="001A1EA0"/>
    <w:rsid w:val="001A1EC3"/>
    <w:rsid w:val="001A34B4"/>
    <w:rsid w:val="001A4E4C"/>
    <w:rsid w:val="001A576C"/>
    <w:rsid w:val="001A605B"/>
    <w:rsid w:val="001A644A"/>
    <w:rsid w:val="001A6750"/>
    <w:rsid w:val="001B228F"/>
    <w:rsid w:val="001B277D"/>
    <w:rsid w:val="001B4DB2"/>
    <w:rsid w:val="001B555A"/>
    <w:rsid w:val="001C2D6C"/>
    <w:rsid w:val="001C3642"/>
    <w:rsid w:val="001C398A"/>
    <w:rsid w:val="001C49A7"/>
    <w:rsid w:val="001C49BB"/>
    <w:rsid w:val="001C6301"/>
    <w:rsid w:val="001D24EB"/>
    <w:rsid w:val="001D251C"/>
    <w:rsid w:val="001D40D5"/>
    <w:rsid w:val="001D5821"/>
    <w:rsid w:val="001D5A02"/>
    <w:rsid w:val="001D61FB"/>
    <w:rsid w:val="001E10AB"/>
    <w:rsid w:val="001E6113"/>
    <w:rsid w:val="001F45BE"/>
    <w:rsid w:val="001F64B3"/>
    <w:rsid w:val="0020031B"/>
    <w:rsid w:val="00201976"/>
    <w:rsid w:val="00203C25"/>
    <w:rsid w:val="00204452"/>
    <w:rsid w:val="002067EC"/>
    <w:rsid w:val="00207BAB"/>
    <w:rsid w:val="00210AD6"/>
    <w:rsid w:val="00211587"/>
    <w:rsid w:val="00211BE3"/>
    <w:rsid w:val="002120F3"/>
    <w:rsid w:val="00214CEA"/>
    <w:rsid w:val="00215E7C"/>
    <w:rsid w:val="002217BD"/>
    <w:rsid w:val="002237FF"/>
    <w:rsid w:val="00223CB9"/>
    <w:rsid w:val="00223FCD"/>
    <w:rsid w:val="0022696F"/>
    <w:rsid w:val="00230033"/>
    <w:rsid w:val="00232857"/>
    <w:rsid w:val="00233022"/>
    <w:rsid w:val="00236429"/>
    <w:rsid w:val="00237C68"/>
    <w:rsid w:val="002412B3"/>
    <w:rsid w:val="0024144E"/>
    <w:rsid w:val="0024287F"/>
    <w:rsid w:val="0024348E"/>
    <w:rsid w:val="00244E44"/>
    <w:rsid w:val="0024529E"/>
    <w:rsid w:val="00247AF7"/>
    <w:rsid w:val="0025049E"/>
    <w:rsid w:val="002523EE"/>
    <w:rsid w:val="002529A2"/>
    <w:rsid w:val="00253CB9"/>
    <w:rsid w:val="00253E36"/>
    <w:rsid w:val="0025439A"/>
    <w:rsid w:val="002548E4"/>
    <w:rsid w:val="00255EDE"/>
    <w:rsid w:val="002574E5"/>
    <w:rsid w:val="00257F0A"/>
    <w:rsid w:val="0026008E"/>
    <w:rsid w:val="00262ADC"/>
    <w:rsid w:val="0026350F"/>
    <w:rsid w:val="00265730"/>
    <w:rsid w:val="00266509"/>
    <w:rsid w:val="00266D02"/>
    <w:rsid w:val="002703CD"/>
    <w:rsid w:val="00271330"/>
    <w:rsid w:val="002721D5"/>
    <w:rsid w:val="0027306F"/>
    <w:rsid w:val="002737D2"/>
    <w:rsid w:val="00273C43"/>
    <w:rsid w:val="00277154"/>
    <w:rsid w:val="00277827"/>
    <w:rsid w:val="00277AEA"/>
    <w:rsid w:val="002805FE"/>
    <w:rsid w:val="00281CD2"/>
    <w:rsid w:val="002842F1"/>
    <w:rsid w:val="00284412"/>
    <w:rsid w:val="00286CC1"/>
    <w:rsid w:val="00287E6D"/>
    <w:rsid w:val="002910A7"/>
    <w:rsid w:val="00292336"/>
    <w:rsid w:val="0029272F"/>
    <w:rsid w:val="00293428"/>
    <w:rsid w:val="0029402E"/>
    <w:rsid w:val="00295973"/>
    <w:rsid w:val="00295F3C"/>
    <w:rsid w:val="00297336"/>
    <w:rsid w:val="002A0DAA"/>
    <w:rsid w:val="002A2062"/>
    <w:rsid w:val="002A2802"/>
    <w:rsid w:val="002A2BFE"/>
    <w:rsid w:val="002A6F28"/>
    <w:rsid w:val="002A712F"/>
    <w:rsid w:val="002B1253"/>
    <w:rsid w:val="002B3212"/>
    <w:rsid w:val="002B4DAC"/>
    <w:rsid w:val="002B597C"/>
    <w:rsid w:val="002C3233"/>
    <w:rsid w:val="002C3F37"/>
    <w:rsid w:val="002C4C9C"/>
    <w:rsid w:val="002C650B"/>
    <w:rsid w:val="002C7115"/>
    <w:rsid w:val="002C7694"/>
    <w:rsid w:val="002D05BB"/>
    <w:rsid w:val="002D26B7"/>
    <w:rsid w:val="002D2AF3"/>
    <w:rsid w:val="002D3327"/>
    <w:rsid w:val="002D5692"/>
    <w:rsid w:val="002E03F2"/>
    <w:rsid w:val="002E0C7F"/>
    <w:rsid w:val="002E23EE"/>
    <w:rsid w:val="002E2597"/>
    <w:rsid w:val="002E295E"/>
    <w:rsid w:val="002E5DBB"/>
    <w:rsid w:val="002E6A2F"/>
    <w:rsid w:val="002E6F1A"/>
    <w:rsid w:val="002E707D"/>
    <w:rsid w:val="002E7BF0"/>
    <w:rsid w:val="002F4ABA"/>
    <w:rsid w:val="002F4D73"/>
    <w:rsid w:val="002F503A"/>
    <w:rsid w:val="002F67A0"/>
    <w:rsid w:val="003022CF"/>
    <w:rsid w:val="00302E7E"/>
    <w:rsid w:val="00302EA2"/>
    <w:rsid w:val="00303122"/>
    <w:rsid w:val="0030691A"/>
    <w:rsid w:val="00313529"/>
    <w:rsid w:val="003146CA"/>
    <w:rsid w:val="00320A20"/>
    <w:rsid w:val="003213B0"/>
    <w:rsid w:val="00321E28"/>
    <w:rsid w:val="00326941"/>
    <w:rsid w:val="003311D0"/>
    <w:rsid w:val="00331C19"/>
    <w:rsid w:val="00333B20"/>
    <w:rsid w:val="00333B22"/>
    <w:rsid w:val="00335F32"/>
    <w:rsid w:val="00336135"/>
    <w:rsid w:val="00337E4B"/>
    <w:rsid w:val="00342A2C"/>
    <w:rsid w:val="00342CD3"/>
    <w:rsid w:val="00342F53"/>
    <w:rsid w:val="00344CED"/>
    <w:rsid w:val="00347D6F"/>
    <w:rsid w:val="00356021"/>
    <w:rsid w:val="00356FAC"/>
    <w:rsid w:val="00357181"/>
    <w:rsid w:val="0036082A"/>
    <w:rsid w:val="00362105"/>
    <w:rsid w:val="003647DE"/>
    <w:rsid w:val="00365977"/>
    <w:rsid w:val="00365C38"/>
    <w:rsid w:val="0036779E"/>
    <w:rsid w:val="003717B6"/>
    <w:rsid w:val="0037220F"/>
    <w:rsid w:val="00372D26"/>
    <w:rsid w:val="00374797"/>
    <w:rsid w:val="00374A09"/>
    <w:rsid w:val="00374F2E"/>
    <w:rsid w:val="0038075D"/>
    <w:rsid w:val="0038077C"/>
    <w:rsid w:val="00382B76"/>
    <w:rsid w:val="0038530B"/>
    <w:rsid w:val="00392FB5"/>
    <w:rsid w:val="00394CBB"/>
    <w:rsid w:val="00397E54"/>
    <w:rsid w:val="003A0895"/>
    <w:rsid w:val="003A5851"/>
    <w:rsid w:val="003B18F2"/>
    <w:rsid w:val="003B706D"/>
    <w:rsid w:val="003C07DF"/>
    <w:rsid w:val="003C0905"/>
    <w:rsid w:val="003C16DE"/>
    <w:rsid w:val="003C2AA3"/>
    <w:rsid w:val="003C3656"/>
    <w:rsid w:val="003C4F2B"/>
    <w:rsid w:val="003D3F9F"/>
    <w:rsid w:val="003D5B93"/>
    <w:rsid w:val="003D75D6"/>
    <w:rsid w:val="003E3A3A"/>
    <w:rsid w:val="003E3D51"/>
    <w:rsid w:val="003E4905"/>
    <w:rsid w:val="003E4FF5"/>
    <w:rsid w:val="003E524F"/>
    <w:rsid w:val="003E61DC"/>
    <w:rsid w:val="003E7A98"/>
    <w:rsid w:val="003F4A95"/>
    <w:rsid w:val="003F4C64"/>
    <w:rsid w:val="003F5C11"/>
    <w:rsid w:val="003F6141"/>
    <w:rsid w:val="003F6277"/>
    <w:rsid w:val="003F6893"/>
    <w:rsid w:val="00400D45"/>
    <w:rsid w:val="00403CF0"/>
    <w:rsid w:val="0040463C"/>
    <w:rsid w:val="00404865"/>
    <w:rsid w:val="004056EB"/>
    <w:rsid w:val="00405FAA"/>
    <w:rsid w:val="0040605C"/>
    <w:rsid w:val="004102DD"/>
    <w:rsid w:val="00412829"/>
    <w:rsid w:val="00413F87"/>
    <w:rsid w:val="004208D9"/>
    <w:rsid w:val="00423F41"/>
    <w:rsid w:val="004244F9"/>
    <w:rsid w:val="004263B0"/>
    <w:rsid w:val="00427A4F"/>
    <w:rsid w:val="0043091C"/>
    <w:rsid w:val="00431829"/>
    <w:rsid w:val="004337FC"/>
    <w:rsid w:val="00436719"/>
    <w:rsid w:val="00440130"/>
    <w:rsid w:val="004446DC"/>
    <w:rsid w:val="00444F68"/>
    <w:rsid w:val="004471AB"/>
    <w:rsid w:val="0045037C"/>
    <w:rsid w:val="004537DC"/>
    <w:rsid w:val="0045621E"/>
    <w:rsid w:val="00456E52"/>
    <w:rsid w:val="004601A5"/>
    <w:rsid w:val="00463192"/>
    <w:rsid w:val="00463459"/>
    <w:rsid w:val="004637C7"/>
    <w:rsid w:val="00465CBE"/>
    <w:rsid w:val="00466624"/>
    <w:rsid w:val="0047094A"/>
    <w:rsid w:val="004720A2"/>
    <w:rsid w:val="00480126"/>
    <w:rsid w:val="004810B1"/>
    <w:rsid w:val="0048225C"/>
    <w:rsid w:val="00482342"/>
    <w:rsid w:val="00482AA5"/>
    <w:rsid w:val="00485F26"/>
    <w:rsid w:val="00486157"/>
    <w:rsid w:val="00486E82"/>
    <w:rsid w:val="00491798"/>
    <w:rsid w:val="00493732"/>
    <w:rsid w:val="0049579A"/>
    <w:rsid w:val="004968F8"/>
    <w:rsid w:val="004A2373"/>
    <w:rsid w:val="004A25D3"/>
    <w:rsid w:val="004A2708"/>
    <w:rsid w:val="004A48F6"/>
    <w:rsid w:val="004A7319"/>
    <w:rsid w:val="004B042F"/>
    <w:rsid w:val="004B1941"/>
    <w:rsid w:val="004B239B"/>
    <w:rsid w:val="004B33B9"/>
    <w:rsid w:val="004C0700"/>
    <w:rsid w:val="004C1926"/>
    <w:rsid w:val="004C23AC"/>
    <w:rsid w:val="004C32E2"/>
    <w:rsid w:val="004C6915"/>
    <w:rsid w:val="004D1431"/>
    <w:rsid w:val="004D14F6"/>
    <w:rsid w:val="004D1652"/>
    <w:rsid w:val="004D20C9"/>
    <w:rsid w:val="004D38DD"/>
    <w:rsid w:val="004D549A"/>
    <w:rsid w:val="004D6759"/>
    <w:rsid w:val="004D79D5"/>
    <w:rsid w:val="004E038D"/>
    <w:rsid w:val="004E4C3C"/>
    <w:rsid w:val="004E5DEE"/>
    <w:rsid w:val="004F00C4"/>
    <w:rsid w:val="004F00DF"/>
    <w:rsid w:val="004F1D72"/>
    <w:rsid w:val="004F32AA"/>
    <w:rsid w:val="004F4129"/>
    <w:rsid w:val="0050005A"/>
    <w:rsid w:val="0050055A"/>
    <w:rsid w:val="00502E7E"/>
    <w:rsid w:val="00503892"/>
    <w:rsid w:val="005054EE"/>
    <w:rsid w:val="00507358"/>
    <w:rsid w:val="00511836"/>
    <w:rsid w:val="005121C1"/>
    <w:rsid w:val="005158E2"/>
    <w:rsid w:val="00515BD8"/>
    <w:rsid w:val="00520BEC"/>
    <w:rsid w:val="00520E62"/>
    <w:rsid w:val="0052158E"/>
    <w:rsid w:val="005219CA"/>
    <w:rsid w:val="00521FDE"/>
    <w:rsid w:val="0052395B"/>
    <w:rsid w:val="00523E7D"/>
    <w:rsid w:val="00524CF0"/>
    <w:rsid w:val="00525B53"/>
    <w:rsid w:val="00525DA0"/>
    <w:rsid w:val="00527938"/>
    <w:rsid w:val="00533DD7"/>
    <w:rsid w:val="0053413B"/>
    <w:rsid w:val="00542E2F"/>
    <w:rsid w:val="00551C94"/>
    <w:rsid w:val="005520A3"/>
    <w:rsid w:val="00560007"/>
    <w:rsid w:val="00562C20"/>
    <w:rsid w:val="00563919"/>
    <w:rsid w:val="00563C00"/>
    <w:rsid w:val="00564096"/>
    <w:rsid w:val="00564D0B"/>
    <w:rsid w:val="00566368"/>
    <w:rsid w:val="0056693E"/>
    <w:rsid w:val="005714A4"/>
    <w:rsid w:val="00573F3D"/>
    <w:rsid w:val="00576485"/>
    <w:rsid w:val="0057760F"/>
    <w:rsid w:val="00581182"/>
    <w:rsid w:val="00581496"/>
    <w:rsid w:val="0058264F"/>
    <w:rsid w:val="005840B2"/>
    <w:rsid w:val="005856AA"/>
    <w:rsid w:val="00585925"/>
    <w:rsid w:val="005869A6"/>
    <w:rsid w:val="00591595"/>
    <w:rsid w:val="00592188"/>
    <w:rsid w:val="00596119"/>
    <w:rsid w:val="005A054D"/>
    <w:rsid w:val="005A2629"/>
    <w:rsid w:val="005A309A"/>
    <w:rsid w:val="005A3549"/>
    <w:rsid w:val="005A56D9"/>
    <w:rsid w:val="005A5AC6"/>
    <w:rsid w:val="005A64CA"/>
    <w:rsid w:val="005A6A18"/>
    <w:rsid w:val="005A7E58"/>
    <w:rsid w:val="005B0FA4"/>
    <w:rsid w:val="005B3AD0"/>
    <w:rsid w:val="005B3F7B"/>
    <w:rsid w:val="005B40DE"/>
    <w:rsid w:val="005B42A1"/>
    <w:rsid w:val="005B4604"/>
    <w:rsid w:val="005B4614"/>
    <w:rsid w:val="005B49E3"/>
    <w:rsid w:val="005B4E97"/>
    <w:rsid w:val="005B5EB4"/>
    <w:rsid w:val="005C0993"/>
    <w:rsid w:val="005C13A4"/>
    <w:rsid w:val="005C4AC2"/>
    <w:rsid w:val="005C4F98"/>
    <w:rsid w:val="005C5981"/>
    <w:rsid w:val="005C5EA3"/>
    <w:rsid w:val="005D1204"/>
    <w:rsid w:val="005D28BB"/>
    <w:rsid w:val="005D558D"/>
    <w:rsid w:val="005D6C37"/>
    <w:rsid w:val="005D70DD"/>
    <w:rsid w:val="005D7FAE"/>
    <w:rsid w:val="005E0EB2"/>
    <w:rsid w:val="005E17BF"/>
    <w:rsid w:val="005E1EA5"/>
    <w:rsid w:val="005E297F"/>
    <w:rsid w:val="005E3C41"/>
    <w:rsid w:val="005E5576"/>
    <w:rsid w:val="005E6971"/>
    <w:rsid w:val="005E6C55"/>
    <w:rsid w:val="005E73E2"/>
    <w:rsid w:val="005F02BD"/>
    <w:rsid w:val="005F2D20"/>
    <w:rsid w:val="005F50E2"/>
    <w:rsid w:val="005F57E3"/>
    <w:rsid w:val="005F650F"/>
    <w:rsid w:val="00600770"/>
    <w:rsid w:val="00600C44"/>
    <w:rsid w:val="00603EC4"/>
    <w:rsid w:val="00610295"/>
    <w:rsid w:val="0061134B"/>
    <w:rsid w:val="00611A71"/>
    <w:rsid w:val="00614606"/>
    <w:rsid w:val="00614FC3"/>
    <w:rsid w:val="00615396"/>
    <w:rsid w:val="0061600F"/>
    <w:rsid w:val="00617634"/>
    <w:rsid w:val="006220E6"/>
    <w:rsid w:val="0062359E"/>
    <w:rsid w:val="0062492C"/>
    <w:rsid w:val="00627998"/>
    <w:rsid w:val="0063035A"/>
    <w:rsid w:val="00631F6A"/>
    <w:rsid w:val="006333E5"/>
    <w:rsid w:val="006375DF"/>
    <w:rsid w:val="006406B2"/>
    <w:rsid w:val="00640FD8"/>
    <w:rsid w:val="00641765"/>
    <w:rsid w:val="00644C2A"/>
    <w:rsid w:val="006461F0"/>
    <w:rsid w:val="00646D4E"/>
    <w:rsid w:val="00647071"/>
    <w:rsid w:val="00647234"/>
    <w:rsid w:val="00650A69"/>
    <w:rsid w:val="00653FCF"/>
    <w:rsid w:val="00654559"/>
    <w:rsid w:val="006609E7"/>
    <w:rsid w:val="00660B51"/>
    <w:rsid w:val="00660E22"/>
    <w:rsid w:val="00661DEB"/>
    <w:rsid w:val="00663DAF"/>
    <w:rsid w:val="00663E14"/>
    <w:rsid w:val="006664F6"/>
    <w:rsid w:val="00666520"/>
    <w:rsid w:val="006669C7"/>
    <w:rsid w:val="00667055"/>
    <w:rsid w:val="00667496"/>
    <w:rsid w:val="00672752"/>
    <w:rsid w:val="006744BC"/>
    <w:rsid w:val="00674D98"/>
    <w:rsid w:val="00675584"/>
    <w:rsid w:val="0067582A"/>
    <w:rsid w:val="00675EBB"/>
    <w:rsid w:val="0067626A"/>
    <w:rsid w:val="0067730F"/>
    <w:rsid w:val="0067744C"/>
    <w:rsid w:val="0068044C"/>
    <w:rsid w:val="0068275E"/>
    <w:rsid w:val="00683D13"/>
    <w:rsid w:val="00684B80"/>
    <w:rsid w:val="0068617D"/>
    <w:rsid w:val="00686238"/>
    <w:rsid w:val="00686906"/>
    <w:rsid w:val="00687713"/>
    <w:rsid w:val="006909ED"/>
    <w:rsid w:val="006915EB"/>
    <w:rsid w:val="00695355"/>
    <w:rsid w:val="006A035E"/>
    <w:rsid w:val="006A03FF"/>
    <w:rsid w:val="006A0BF3"/>
    <w:rsid w:val="006A1626"/>
    <w:rsid w:val="006A3855"/>
    <w:rsid w:val="006A3971"/>
    <w:rsid w:val="006A52C8"/>
    <w:rsid w:val="006B13E3"/>
    <w:rsid w:val="006B1401"/>
    <w:rsid w:val="006B2852"/>
    <w:rsid w:val="006B2E7B"/>
    <w:rsid w:val="006B4EE4"/>
    <w:rsid w:val="006B4FC9"/>
    <w:rsid w:val="006B674A"/>
    <w:rsid w:val="006B68ED"/>
    <w:rsid w:val="006C05A1"/>
    <w:rsid w:val="006C4136"/>
    <w:rsid w:val="006C6635"/>
    <w:rsid w:val="006C6710"/>
    <w:rsid w:val="006C6F20"/>
    <w:rsid w:val="006D0D00"/>
    <w:rsid w:val="006D0E3C"/>
    <w:rsid w:val="006D1C00"/>
    <w:rsid w:val="006D5250"/>
    <w:rsid w:val="006D5CD7"/>
    <w:rsid w:val="006D793F"/>
    <w:rsid w:val="006E1E77"/>
    <w:rsid w:val="006E221B"/>
    <w:rsid w:val="006E245A"/>
    <w:rsid w:val="006E3CC8"/>
    <w:rsid w:val="006E64BE"/>
    <w:rsid w:val="006F0349"/>
    <w:rsid w:val="006F164D"/>
    <w:rsid w:val="006F3B72"/>
    <w:rsid w:val="006F4759"/>
    <w:rsid w:val="006F50ED"/>
    <w:rsid w:val="006F74B8"/>
    <w:rsid w:val="00700DB6"/>
    <w:rsid w:val="007010C0"/>
    <w:rsid w:val="00701471"/>
    <w:rsid w:val="00703DA0"/>
    <w:rsid w:val="0070511D"/>
    <w:rsid w:val="007066A9"/>
    <w:rsid w:val="00706E93"/>
    <w:rsid w:val="007073BD"/>
    <w:rsid w:val="007127B3"/>
    <w:rsid w:val="00713FDC"/>
    <w:rsid w:val="0071490E"/>
    <w:rsid w:val="007178BF"/>
    <w:rsid w:val="00717A6A"/>
    <w:rsid w:val="00717AF8"/>
    <w:rsid w:val="00721E08"/>
    <w:rsid w:val="0072372E"/>
    <w:rsid w:val="00726AAB"/>
    <w:rsid w:val="00730475"/>
    <w:rsid w:val="00733820"/>
    <w:rsid w:val="00736DA9"/>
    <w:rsid w:val="007418D0"/>
    <w:rsid w:val="0074424E"/>
    <w:rsid w:val="007454C1"/>
    <w:rsid w:val="00745B02"/>
    <w:rsid w:val="007478B0"/>
    <w:rsid w:val="00750256"/>
    <w:rsid w:val="00751209"/>
    <w:rsid w:val="00754EDA"/>
    <w:rsid w:val="00755161"/>
    <w:rsid w:val="00755363"/>
    <w:rsid w:val="00755B16"/>
    <w:rsid w:val="007569D8"/>
    <w:rsid w:val="0076288A"/>
    <w:rsid w:val="007639BE"/>
    <w:rsid w:val="00764B73"/>
    <w:rsid w:val="00764DB6"/>
    <w:rsid w:val="00770E07"/>
    <w:rsid w:val="00771EB1"/>
    <w:rsid w:val="00780D47"/>
    <w:rsid w:val="007814BE"/>
    <w:rsid w:val="00783EA0"/>
    <w:rsid w:val="00783F18"/>
    <w:rsid w:val="00784472"/>
    <w:rsid w:val="00784C47"/>
    <w:rsid w:val="00785080"/>
    <w:rsid w:val="00786AB9"/>
    <w:rsid w:val="00793258"/>
    <w:rsid w:val="00793D2D"/>
    <w:rsid w:val="00793F56"/>
    <w:rsid w:val="007978D8"/>
    <w:rsid w:val="007A1E91"/>
    <w:rsid w:val="007A2EBD"/>
    <w:rsid w:val="007A5723"/>
    <w:rsid w:val="007A7006"/>
    <w:rsid w:val="007B04E5"/>
    <w:rsid w:val="007B0E1C"/>
    <w:rsid w:val="007B147F"/>
    <w:rsid w:val="007B37B2"/>
    <w:rsid w:val="007B5974"/>
    <w:rsid w:val="007B660F"/>
    <w:rsid w:val="007B7FEB"/>
    <w:rsid w:val="007C36D6"/>
    <w:rsid w:val="007C4789"/>
    <w:rsid w:val="007C633E"/>
    <w:rsid w:val="007C72E6"/>
    <w:rsid w:val="007D08F1"/>
    <w:rsid w:val="007D2912"/>
    <w:rsid w:val="007D31FA"/>
    <w:rsid w:val="007D3FD5"/>
    <w:rsid w:val="007D5E43"/>
    <w:rsid w:val="007E0516"/>
    <w:rsid w:val="007E0AB8"/>
    <w:rsid w:val="007F1379"/>
    <w:rsid w:val="007F16B9"/>
    <w:rsid w:val="007F186B"/>
    <w:rsid w:val="007F201A"/>
    <w:rsid w:val="007F691C"/>
    <w:rsid w:val="008016A5"/>
    <w:rsid w:val="0080252A"/>
    <w:rsid w:val="0080621B"/>
    <w:rsid w:val="00806EF5"/>
    <w:rsid w:val="00810C5E"/>
    <w:rsid w:val="00810F55"/>
    <w:rsid w:val="00811689"/>
    <w:rsid w:val="00814376"/>
    <w:rsid w:val="008148F1"/>
    <w:rsid w:val="00814B0D"/>
    <w:rsid w:val="00815EB8"/>
    <w:rsid w:val="00815F5A"/>
    <w:rsid w:val="008164A9"/>
    <w:rsid w:val="00816635"/>
    <w:rsid w:val="00816E0D"/>
    <w:rsid w:val="00820E30"/>
    <w:rsid w:val="008247A3"/>
    <w:rsid w:val="00827065"/>
    <w:rsid w:val="00827B9C"/>
    <w:rsid w:val="0083028D"/>
    <w:rsid w:val="0083055B"/>
    <w:rsid w:val="008307E0"/>
    <w:rsid w:val="00830C75"/>
    <w:rsid w:val="00830FE8"/>
    <w:rsid w:val="008314E7"/>
    <w:rsid w:val="008318FC"/>
    <w:rsid w:val="00832DB0"/>
    <w:rsid w:val="008406A8"/>
    <w:rsid w:val="00840A60"/>
    <w:rsid w:val="008416ED"/>
    <w:rsid w:val="0084419A"/>
    <w:rsid w:val="008453CD"/>
    <w:rsid w:val="0084666B"/>
    <w:rsid w:val="00846D40"/>
    <w:rsid w:val="0085169B"/>
    <w:rsid w:val="008551AC"/>
    <w:rsid w:val="00856A46"/>
    <w:rsid w:val="00860ED2"/>
    <w:rsid w:val="0086486D"/>
    <w:rsid w:val="00864A1E"/>
    <w:rsid w:val="00865356"/>
    <w:rsid w:val="00865548"/>
    <w:rsid w:val="008706A9"/>
    <w:rsid w:val="00870A18"/>
    <w:rsid w:val="00870AC8"/>
    <w:rsid w:val="00875691"/>
    <w:rsid w:val="00884744"/>
    <w:rsid w:val="00884A0C"/>
    <w:rsid w:val="00884E55"/>
    <w:rsid w:val="00890A4E"/>
    <w:rsid w:val="00890F05"/>
    <w:rsid w:val="00894775"/>
    <w:rsid w:val="00895BFE"/>
    <w:rsid w:val="008967D2"/>
    <w:rsid w:val="00897030"/>
    <w:rsid w:val="008A13F2"/>
    <w:rsid w:val="008A2D01"/>
    <w:rsid w:val="008A5210"/>
    <w:rsid w:val="008A6120"/>
    <w:rsid w:val="008A7BBA"/>
    <w:rsid w:val="008B3136"/>
    <w:rsid w:val="008B4F3D"/>
    <w:rsid w:val="008C0D13"/>
    <w:rsid w:val="008C1E33"/>
    <w:rsid w:val="008C40D8"/>
    <w:rsid w:val="008C47DC"/>
    <w:rsid w:val="008C6114"/>
    <w:rsid w:val="008C6429"/>
    <w:rsid w:val="008C66D8"/>
    <w:rsid w:val="008D15F0"/>
    <w:rsid w:val="008D37A0"/>
    <w:rsid w:val="008D4858"/>
    <w:rsid w:val="008E1029"/>
    <w:rsid w:val="008E1AF4"/>
    <w:rsid w:val="008E4EE3"/>
    <w:rsid w:val="008E510F"/>
    <w:rsid w:val="008E5E1A"/>
    <w:rsid w:val="008E6E4E"/>
    <w:rsid w:val="008F2C1D"/>
    <w:rsid w:val="008F3B73"/>
    <w:rsid w:val="008F40DB"/>
    <w:rsid w:val="008F4483"/>
    <w:rsid w:val="008F45EA"/>
    <w:rsid w:val="008F7FCB"/>
    <w:rsid w:val="00900977"/>
    <w:rsid w:val="00900C9F"/>
    <w:rsid w:val="00901FBB"/>
    <w:rsid w:val="00902B43"/>
    <w:rsid w:val="00903D80"/>
    <w:rsid w:val="00903F8A"/>
    <w:rsid w:val="009052D7"/>
    <w:rsid w:val="00910D6B"/>
    <w:rsid w:val="00914AC4"/>
    <w:rsid w:val="00914D4B"/>
    <w:rsid w:val="009202CF"/>
    <w:rsid w:val="0092112C"/>
    <w:rsid w:val="009234C8"/>
    <w:rsid w:val="00923592"/>
    <w:rsid w:val="0092435B"/>
    <w:rsid w:val="00925366"/>
    <w:rsid w:val="0092654A"/>
    <w:rsid w:val="0092676B"/>
    <w:rsid w:val="00927A48"/>
    <w:rsid w:val="00927A88"/>
    <w:rsid w:val="009313D5"/>
    <w:rsid w:val="00931E64"/>
    <w:rsid w:val="00933699"/>
    <w:rsid w:val="009339C3"/>
    <w:rsid w:val="00934D8E"/>
    <w:rsid w:val="00934F80"/>
    <w:rsid w:val="00935155"/>
    <w:rsid w:val="00941CE7"/>
    <w:rsid w:val="009423B2"/>
    <w:rsid w:val="0094376E"/>
    <w:rsid w:val="0094416E"/>
    <w:rsid w:val="00944E7D"/>
    <w:rsid w:val="00947156"/>
    <w:rsid w:val="00950B68"/>
    <w:rsid w:val="009524C0"/>
    <w:rsid w:val="0095257B"/>
    <w:rsid w:val="00953564"/>
    <w:rsid w:val="00953A1A"/>
    <w:rsid w:val="00953A8C"/>
    <w:rsid w:val="0095415E"/>
    <w:rsid w:val="00954C6D"/>
    <w:rsid w:val="00954FC3"/>
    <w:rsid w:val="0095700A"/>
    <w:rsid w:val="00957CD2"/>
    <w:rsid w:val="00957E1A"/>
    <w:rsid w:val="00960A8A"/>
    <w:rsid w:val="00960D53"/>
    <w:rsid w:val="00965450"/>
    <w:rsid w:val="009704DF"/>
    <w:rsid w:val="00971305"/>
    <w:rsid w:val="00973730"/>
    <w:rsid w:val="00974193"/>
    <w:rsid w:val="00974A1F"/>
    <w:rsid w:val="009762B8"/>
    <w:rsid w:val="00976882"/>
    <w:rsid w:val="00976FB8"/>
    <w:rsid w:val="00977E04"/>
    <w:rsid w:val="00981050"/>
    <w:rsid w:val="0098253B"/>
    <w:rsid w:val="00984A9E"/>
    <w:rsid w:val="00986988"/>
    <w:rsid w:val="00990A44"/>
    <w:rsid w:val="0099164D"/>
    <w:rsid w:val="00991B13"/>
    <w:rsid w:val="00992E68"/>
    <w:rsid w:val="0099366B"/>
    <w:rsid w:val="00993AE8"/>
    <w:rsid w:val="00993F80"/>
    <w:rsid w:val="00994F94"/>
    <w:rsid w:val="00995414"/>
    <w:rsid w:val="00996C10"/>
    <w:rsid w:val="0099738E"/>
    <w:rsid w:val="00997D1D"/>
    <w:rsid w:val="009A12D2"/>
    <w:rsid w:val="009A14B1"/>
    <w:rsid w:val="009A1C81"/>
    <w:rsid w:val="009A1C99"/>
    <w:rsid w:val="009A225B"/>
    <w:rsid w:val="009A227A"/>
    <w:rsid w:val="009A2933"/>
    <w:rsid w:val="009A5804"/>
    <w:rsid w:val="009B0DEE"/>
    <w:rsid w:val="009B237E"/>
    <w:rsid w:val="009B63D0"/>
    <w:rsid w:val="009B7F87"/>
    <w:rsid w:val="009C1F5E"/>
    <w:rsid w:val="009C22E2"/>
    <w:rsid w:val="009C659E"/>
    <w:rsid w:val="009C6C42"/>
    <w:rsid w:val="009C752F"/>
    <w:rsid w:val="009D02C5"/>
    <w:rsid w:val="009D0B10"/>
    <w:rsid w:val="009D0DFD"/>
    <w:rsid w:val="009D32CE"/>
    <w:rsid w:val="009D52A8"/>
    <w:rsid w:val="009E0E4E"/>
    <w:rsid w:val="009E2EBA"/>
    <w:rsid w:val="009E3820"/>
    <w:rsid w:val="009E3962"/>
    <w:rsid w:val="009E44E4"/>
    <w:rsid w:val="009E4B40"/>
    <w:rsid w:val="009E5E68"/>
    <w:rsid w:val="009E61DC"/>
    <w:rsid w:val="009E6E05"/>
    <w:rsid w:val="009E7441"/>
    <w:rsid w:val="009F1994"/>
    <w:rsid w:val="009F2884"/>
    <w:rsid w:val="009F4D90"/>
    <w:rsid w:val="00A01324"/>
    <w:rsid w:val="00A03512"/>
    <w:rsid w:val="00A03E34"/>
    <w:rsid w:val="00A0433B"/>
    <w:rsid w:val="00A04C67"/>
    <w:rsid w:val="00A06423"/>
    <w:rsid w:val="00A0710A"/>
    <w:rsid w:val="00A0739C"/>
    <w:rsid w:val="00A10EFC"/>
    <w:rsid w:val="00A115AF"/>
    <w:rsid w:val="00A1212D"/>
    <w:rsid w:val="00A129CD"/>
    <w:rsid w:val="00A12F57"/>
    <w:rsid w:val="00A17F98"/>
    <w:rsid w:val="00A21331"/>
    <w:rsid w:val="00A231ED"/>
    <w:rsid w:val="00A24CC4"/>
    <w:rsid w:val="00A2615E"/>
    <w:rsid w:val="00A276D2"/>
    <w:rsid w:val="00A3060F"/>
    <w:rsid w:val="00A33A72"/>
    <w:rsid w:val="00A343A1"/>
    <w:rsid w:val="00A3658F"/>
    <w:rsid w:val="00A370A8"/>
    <w:rsid w:val="00A37ACD"/>
    <w:rsid w:val="00A435A8"/>
    <w:rsid w:val="00A449D8"/>
    <w:rsid w:val="00A45B06"/>
    <w:rsid w:val="00A45D68"/>
    <w:rsid w:val="00A467F0"/>
    <w:rsid w:val="00A47E3F"/>
    <w:rsid w:val="00A50954"/>
    <w:rsid w:val="00A57160"/>
    <w:rsid w:val="00A61254"/>
    <w:rsid w:val="00A621AB"/>
    <w:rsid w:val="00A63ABC"/>
    <w:rsid w:val="00A659B5"/>
    <w:rsid w:val="00A66FB1"/>
    <w:rsid w:val="00A67F46"/>
    <w:rsid w:val="00A70BE2"/>
    <w:rsid w:val="00A73199"/>
    <w:rsid w:val="00A74D98"/>
    <w:rsid w:val="00A76148"/>
    <w:rsid w:val="00A7694F"/>
    <w:rsid w:val="00A80638"/>
    <w:rsid w:val="00A8123B"/>
    <w:rsid w:val="00A8132F"/>
    <w:rsid w:val="00A81AC0"/>
    <w:rsid w:val="00A83F91"/>
    <w:rsid w:val="00A91599"/>
    <w:rsid w:val="00A92510"/>
    <w:rsid w:val="00A93A5A"/>
    <w:rsid w:val="00A9485E"/>
    <w:rsid w:val="00A957C8"/>
    <w:rsid w:val="00A9702A"/>
    <w:rsid w:val="00A97E0A"/>
    <w:rsid w:val="00AA0E18"/>
    <w:rsid w:val="00AA2BCF"/>
    <w:rsid w:val="00AA3FCB"/>
    <w:rsid w:val="00AA646F"/>
    <w:rsid w:val="00AA79FA"/>
    <w:rsid w:val="00AB0625"/>
    <w:rsid w:val="00AB2D9A"/>
    <w:rsid w:val="00AB67E1"/>
    <w:rsid w:val="00AB7EF4"/>
    <w:rsid w:val="00AC2F3D"/>
    <w:rsid w:val="00AC4B9D"/>
    <w:rsid w:val="00AD4BDB"/>
    <w:rsid w:val="00AD532A"/>
    <w:rsid w:val="00AD7B4D"/>
    <w:rsid w:val="00AE22AB"/>
    <w:rsid w:val="00AE467D"/>
    <w:rsid w:val="00AE5504"/>
    <w:rsid w:val="00AE5D95"/>
    <w:rsid w:val="00AE6370"/>
    <w:rsid w:val="00AE6437"/>
    <w:rsid w:val="00AE6C17"/>
    <w:rsid w:val="00AE7066"/>
    <w:rsid w:val="00AF0CDB"/>
    <w:rsid w:val="00AF2526"/>
    <w:rsid w:val="00AF4E05"/>
    <w:rsid w:val="00AF4E6E"/>
    <w:rsid w:val="00AF598C"/>
    <w:rsid w:val="00AF68FD"/>
    <w:rsid w:val="00B008C9"/>
    <w:rsid w:val="00B00ABB"/>
    <w:rsid w:val="00B02831"/>
    <w:rsid w:val="00B02DB8"/>
    <w:rsid w:val="00B0584A"/>
    <w:rsid w:val="00B06ABE"/>
    <w:rsid w:val="00B07F7B"/>
    <w:rsid w:val="00B10C31"/>
    <w:rsid w:val="00B11C40"/>
    <w:rsid w:val="00B139B4"/>
    <w:rsid w:val="00B144C1"/>
    <w:rsid w:val="00B14F9E"/>
    <w:rsid w:val="00B15278"/>
    <w:rsid w:val="00B167ED"/>
    <w:rsid w:val="00B174B1"/>
    <w:rsid w:val="00B209E7"/>
    <w:rsid w:val="00B20F43"/>
    <w:rsid w:val="00B2317C"/>
    <w:rsid w:val="00B243BE"/>
    <w:rsid w:val="00B24736"/>
    <w:rsid w:val="00B300C0"/>
    <w:rsid w:val="00B30250"/>
    <w:rsid w:val="00B31AF5"/>
    <w:rsid w:val="00B31D0A"/>
    <w:rsid w:val="00B35615"/>
    <w:rsid w:val="00B35878"/>
    <w:rsid w:val="00B35D6B"/>
    <w:rsid w:val="00B36853"/>
    <w:rsid w:val="00B36C41"/>
    <w:rsid w:val="00B4098C"/>
    <w:rsid w:val="00B41315"/>
    <w:rsid w:val="00B414EB"/>
    <w:rsid w:val="00B44C2C"/>
    <w:rsid w:val="00B45430"/>
    <w:rsid w:val="00B45D0B"/>
    <w:rsid w:val="00B46A93"/>
    <w:rsid w:val="00B506AC"/>
    <w:rsid w:val="00B52643"/>
    <w:rsid w:val="00B52B45"/>
    <w:rsid w:val="00B558A4"/>
    <w:rsid w:val="00B62522"/>
    <w:rsid w:val="00B63C4C"/>
    <w:rsid w:val="00B652D9"/>
    <w:rsid w:val="00B66051"/>
    <w:rsid w:val="00B669FB"/>
    <w:rsid w:val="00B66CB2"/>
    <w:rsid w:val="00B67073"/>
    <w:rsid w:val="00B7225A"/>
    <w:rsid w:val="00B725D7"/>
    <w:rsid w:val="00B73340"/>
    <w:rsid w:val="00B7458B"/>
    <w:rsid w:val="00B75144"/>
    <w:rsid w:val="00B76832"/>
    <w:rsid w:val="00B775F7"/>
    <w:rsid w:val="00B84326"/>
    <w:rsid w:val="00B87EA5"/>
    <w:rsid w:val="00B92072"/>
    <w:rsid w:val="00B92E8C"/>
    <w:rsid w:val="00B939F1"/>
    <w:rsid w:val="00B94237"/>
    <w:rsid w:val="00BA0619"/>
    <w:rsid w:val="00BA28F0"/>
    <w:rsid w:val="00BA7090"/>
    <w:rsid w:val="00BB008B"/>
    <w:rsid w:val="00BB202A"/>
    <w:rsid w:val="00BB2C4B"/>
    <w:rsid w:val="00BB4DC2"/>
    <w:rsid w:val="00BB730C"/>
    <w:rsid w:val="00BB7919"/>
    <w:rsid w:val="00BC3474"/>
    <w:rsid w:val="00BC5D2E"/>
    <w:rsid w:val="00BC7082"/>
    <w:rsid w:val="00BD0EC7"/>
    <w:rsid w:val="00BD5DD3"/>
    <w:rsid w:val="00BD6AA2"/>
    <w:rsid w:val="00BD7138"/>
    <w:rsid w:val="00BE1BAA"/>
    <w:rsid w:val="00BE1F7C"/>
    <w:rsid w:val="00BE4601"/>
    <w:rsid w:val="00BE4B4A"/>
    <w:rsid w:val="00BE7953"/>
    <w:rsid w:val="00BF16BB"/>
    <w:rsid w:val="00BF2895"/>
    <w:rsid w:val="00BF3502"/>
    <w:rsid w:val="00BF358B"/>
    <w:rsid w:val="00BF3B67"/>
    <w:rsid w:val="00BF479B"/>
    <w:rsid w:val="00BF5462"/>
    <w:rsid w:val="00BF7590"/>
    <w:rsid w:val="00BF7BB2"/>
    <w:rsid w:val="00BF7D44"/>
    <w:rsid w:val="00C006CC"/>
    <w:rsid w:val="00C00DAD"/>
    <w:rsid w:val="00C06F6D"/>
    <w:rsid w:val="00C076E3"/>
    <w:rsid w:val="00C1038F"/>
    <w:rsid w:val="00C10F1D"/>
    <w:rsid w:val="00C10FE6"/>
    <w:rsid w:val="00C11880"/>
    <w:rsid w:val="00C136D7"/>
    <w:rsid w:val="00C153D2"/>
    <w:rsid w:val="00C17889"/>
    <w:rsid w:val="00C17902"/>
    <w:rsid w:val="00C179B4"/>
    <w:rsid w:val="00C20E5A"/>
    <w:rsid w:val="00C219D4"/>
    <w:rsid w:val="00C21D33"/>
    <w:rsid w:val="00C22EE0"/>
    <w:rsid w:val="00C24557"/>
    <w:rsid w:val="00C30E8B"/>
    <w:rsid w:val="00C31728"/>
    <w:rsid w:val="00C317FB"/>
    <w:rsid w:val="00C31E3F"/>
    <w:rsid w:val="00C32891"/>
    <w:rsid w:val="00C32BDE"/>
    <w:rsid w:val="00C3465F"/>
    <w:rsid w:val="00C350A0"/>
    <w:rsid w:val="00C35FCE"/>
    <w:rsid w:val="00C369C0"/>
    <w:rsid w:val="00C36B4D"/>
    <w:rsid w:val="00C37D69"/>
    <w:rsid w:val="00C37F97"/>
    <w:rsid w:val="00C40720"/>
    <w:rsid w:val="00C41648"/>
    <w:rsid w:val="00C416D1"/>
    <w:rsid w:val="00C42612"/>
    <w:rsid w:val="00C43304"/>
    <w:rsid w:val="00C43EE9"/>
    <w:rsid w:val="00C44A71"/>
    <w:rsid w:val="00C44BB6"/>
    <w:rsid w:val="00C44C2E"/>
    <w:rsid w:val="00C45990"/>
    <w:rsid w:val="00C47A27"/>
    <w:rsid w:val="00C5045F"/>
    <w:rsid w:val="00C53F13"/>
    <w:rsid w:val="00C555F7"/>
    <w:rsid w:val="00C572AB"/>
    <w:rsid w:val="00C572C3"/>
    <w:rsid w:val="00C6084A"/>
    <w:rsid w:val="00C61B4F"/>
    <w:rsid w:val="00C62865"/>
    <w:rsid w:val="00C64EE8"/>
    <w:rsid w:val="00C71107"/>
    <w:rsid w:val="00C71DBF"/>
    <w:rsid w:val="00C72E85"/>
    <w:rsid w:val="00C74000"/>
    <w:rsid w:val="00C7589A"/>
    <w:rsid w:val="00C75A85"/>
    <w:rsid w:val="00C82D6C"/>
    <w:rsid w:val="00C84485"/>
    <w:rsid w:val="00C8548E"/>
    <w:rsid w:val="00C917D3"/>
    <w:rsid w:val="00C9254E"/>
    <w:rsid w:val="00C958AD"/>
    <w:rsid w:val="00C97ACB"/>
    <w:rsid w:val="00CA4983"/>
    <w:rsid w:val="00CA649B"/>
    <w:rsid w:val="00CB1423"/>
    <w:rsid w:val="00CB30AB"/>
    <w:rsid w:val="00CB39D6"/>
    <w:rsid w:val="00CB4E09"/>
    <w:rsid w:val="00CB6B84"/>
    <w:rsid w:val="00CC040A"/>
    <w:rsid w:val="00CC3DFD"/>
    <w:rsid w:val="00CC4416"/>
    <w:rsid w:val="00CC6982"/>
    <w:rsid w:val="00CD05E7"/>
    <w:rsid w:val="00CD1A71"/>
    <w:rsid w:val="00CD20DA"/>
    <w:rsid w:val="00CD6A4C"/>
    <w:rsid w:val="00CD7152"/>
    <w:rsid w:val="00CE1047"/>
    <w:rsid w:val="00CE142C"/>
    <w:rsid w:val="00CE1C6A"/>
    <w:rsid w:val="00CE30BF"/>
    <w:rsid w:val="00CE4D1B"/>
    <w:rsid w:val="00CE6076"/>
    <w:rsid w:val="00CF50CC"/>
    <w:rsid w:val="00CF6D5D"/>
    <w:rsid w:val="00CF7390"/>
    <w:rsid w:val="00CF7799"/>
    <w:rsid w:val="00D0070D"/>
    <w:rsid w:val="00D0276E"/>
    <w:rsid w:val="00D039CD"/>
    <w:rsid w:val="00D03A6F"/>
    <w:rsid w:val="00D03DBB"/>
    <w:rsid w:val="00D04CC0"/>
    <w:rsid w:val="00D04DBF"/>
    <w:rsid w:val="00D06810"/>
    <w:rsid w:val="00D07468"/>
    <w:rsid w:val="00D104EA"/>
    <w:rsid w:val="00D10A68"/>
    <w:rsid w:val="00D113C9"/>
    <w:rsid w:val="00D114B6"/>
    <w:rsid w:val="00D14395"/>
    <w:rsid w:val="00D14B4C"/>
    <w:rsid w:val="00D150E0"/>
    <w:rsid w:val="00D16CFF"/>
    <w:rsid w:val="00D17C7C"/>
    <w:rsid w:val="00D20375"/>
    <w:rsid w:val="00D20B6F"/>
    <w:rsid w:val="00D21061"/>
    <w:rsid w:val="00D21C82"/>
    <w:rsid w:val="00D22172"/>
    <w:rsid w:val="00D2299F"/>
    <w:rsid w:val="00D23A53"/>
    <w:rsid w:val="00D2437B"/>
    <w:rsid w:val="00D31F0F"/>
    <w:rsid w:val="00D33873"/>
    <w:rsid w:val="00D3784C"/>
    <w:rsid w:val="00D378F1"/>
    <w:rsid w:val="00D410FD"/>
    <w:rsid w:val="00D42EA2"/>
    <w:rsid w:val="00D43508"/>
    <w:rsid w:val="00D4383C"/>
    <w:rsid w:val="00D43A27"/>
    <w:rsid w:val="00D442CD"/>
    <w:rsid w:val="00D45817"/>
    <w:rsid w:val="00D46B68"/>
    <w:rsid w:val="00D46B93"/>
    <w:rsid w:val="00D520BD"/>
    <w:rsid w:val="00D569D0"/>
    <w:rsid w:val="00D57FBF"/>
    <w:rsid w:val="00D610EC"/>
    <w:rsid w:val="00D6173B"/>
    <w:rsid w:val="00D62A5B"/>
    <w:rsid w:val="00D66ECA"/>
    <w:rsid w:val="00D70404"/>
    <w:rsid w:val="00D7560A"/>
    <w:rsid w:val="00D76B8F"/>
    <w:rsid w:val="00D772EA"/>
    <w:rsid w:val="00D81003"/>
    <w:rsid w:val="00D82259"/>
    <w:rsid w:val="00D82C52"/>
    <w:rsid w:val="00D83B5E"/>
    <w:rsid w:val="00D84202"/>
    <w:rsid w:val="00D912D8"/>
    <w:rsid w:val="00D9220D"/>
    <w:rsid w:val="00D970D6"/>
    <w:rsid w:val="00D97942"/>
    <w:rsid w:val="00DA021F"/>
    <w:rsid w:val="00DA261D"/>
    <w:rsid w:val="00DA2D46"/>
    <w:rsid w:val="00DA40B7"/>
    <w:rsid w:val="00DA4819"/>
    <w:rsid w:val="00DA52E7"/>
    <w:rsid w:val="00DA7EC7"/>
    <w:rsid w:val="00DB17EE"/>
    <w:rsid w:val="00DB3407"/>
    <w:rsid w:val="00DB39D6"/>
    <w:rsid w:val="00DB476F"/>
    <w:rsid w:val="00DB59F3"/>
    <w:rsid w:val="00DC019E"/>
    <w:rsid w:val="00DC03B0"/>
    <w:rsid w:val="00DC1ECC"/>
    <w:rsid w:val="00DC3537"/>
    <w:rsid w:val="00DC35D9"/>
    <w:rsid w:val="00DC3FAC"/>
    <w:rsid w:val="00DC5636"/>
    <w:rsid w:val="00DC66C3"/>
    <w:rsid w:val="00DC6BD4"/>
    <w:rsid w:val="00DC7E53"/>
    <w:rsid w:val="00DD0F95"/>
    <w:rsid w:val="00DD23C9"/>
    <w:rsid w:val="00DD5101"/>
    <w:rsid w:val="00DD5B9F"/>
    <w:rsid w:val="00DD6093"/>
    <w:rsid w:val="00DE0E72"/>
    <w:rsid w:val="00DE1D62"/>
    <w:rsid w:val="00DE20E4"/>
    <w:rsid w:val="00DE210B"/>
    <w:rsid w:val="00DE4D34"/>
    <w:rsid w:val="00DE6409"/>
    <w:rsid w:val="00DE6730"/>
    <w:rsid w:val="00DE7691"/>
    <w:rsid w:val="00DE787B"/>
    <w:rsid w:val="00DE7EB5"/>
    <w:rsid w:val="00DE7EF1"/>
    <w:rsid w:val="00DF0064"/>
    <w:rsid w:val="00DF2181"/>
    <w:rsid w:val="00DF4416"/>
    <w:rsid w:val="00DF4B11"/>
    <w:rsid w:val="00DF4D01"/>
    <w:rsid w:val="00DF63CE"/>
    <w:rsid w:val="00DF7D6D"/>
    <w:rsid w:val="00E0016D"/>
    <w:rsid w:val="00E025D2"/>
    <w:rsid w:val="00E02C25"/>
    <w:rsid w:val="00E06F87"/>
    <w:rsid w:val="00E11A43"/>
    <w:rsid w:val="00E12DF1"/>
    <w:rsid w:val="00E13D45"/>
    <w:rsid w:val="00E14C03"/>
    <w:rsid w:val="00E16442"/>
    <w:rsid w:val="00E1762B"/>
    <w:rsid w:val="00E20ADB"/>
    <w:rsid w:val="00E2242E"/>
    <w:rsid w:val="00E2314C"/>
    <w:rsid w:val="00E23201"/>
    <w:rsid w:val="00E24841"/>
    <w:rsid w:val="00E25FD8"/>
    <w:rsid w:val="00E27A36"/>
    <w:rsid w:val="00E30A0D"/>
    <w:rsid w:val="00E31446"/>
    <w:rsid w:val="00E32101"/>
    <w:rsid w:val="00E33774"/>
    <w:rsid w:val="00E33F0D"/>
    <w:rsid w:val="00E34ED0"/>
    <w:rsid w:val="00E35385"/>
    <w:rsid w:val="00E433ED"/>
    <w:rsid w:val="00E4361C"/>
    <w:rsid w:val="00E44B45"/>
    <w:rsid w:val="00E51BF0"/>
    <w:rsid w:val="00E54EFB"/>
    <w:rsid w:val="00E55BB0"/>
    <w:rsid w:val="00E5776B"/>
    <w:rsid w:val="00E620FC"/>
    <w:rsid w:val="00E62DAB"/>
    <w:rsid w:val="00E644BE"/>
    <w:rsid w:val="00E64C08"/>
    <w:rsid w:val="00E65583"/>
    <w:rsid w:val="00E65F71"/>
    <w:rsid w:val="00E70BB2"/>
    <w:rsid w:val="00E710FD"/>
    <w:rsid w:val="00E75F2F"/>
    <w:rsid w:val="00E77AC4"/>
    <w:rsid w:val="00E80698"/>
    <w:rsid w:val="00E834D1"/>
    <w:rsid w:val="00E8472D"/>
    <w:rsid w:val="00E86CEA"/>
    <w:rsid w:val="00E904BE"/>
    <w:rsid w:val="00E90D40"/>
    <w:rsid w:val="00E9256D"/>
    <w:rsid w:val="00E93058"/>
    <w:rsid w:val="00E94930"/>
    <w:rsid w:val="00E95BCE"/>
    <w:rsid w:val="00EA0501"/>
    <w:rsid w:val="00EA31D9"/>
    <w:rsid w:val="00EA5A7B"/>
    <w:rsid w:val="00EA765C"/>
    <w:rsid w:val="00EB0BB4"/>
    <w:rsid w:val="00EB24BB"/>
    <w:rsid w:val="00EB3364"/>
    <w:rsid w:val="00EB3519"/>
    <w:rsid w:val="00EB6827"/>
    <w:rsid w:val="00EB68B5"/>
    <w:rsid w:val="00EB6D7B"/>
    <w:rsid w:val="00EB74BD"/>
    <w:rsid w:val="00EC074A"/>
    <w:rsid w:val="00EC0F4F"/>
    <w:rsid w:val="00EC149F"/>
    <w:rsid w:val="00EC33BD"/>
    <w:rsid w:val="00EC3C2D"/>
    <w:rsid w:val="00EC73C0"/>
    <w:rsid w:val="00ED3221"/>
    <w:rsid w:val="00ED37AE"/>
    <w:rsid w:val="00ED38E6"/>
    <w:rsid w:val="00ED5A44"/>
    <w:rsid w:val="00ED7298"/>
    <w:rsid w:val="00EE02E5"/>
    <w:rsid w:val="00EE512A"/>
    <w:rsid w:val="00EE537F"/>
    <w:rsid w:val="00EE70C1"/>
    <w:rsid w:val="00EE788D"/>
    <w:rsid w:val="00EE78AD"/>
    <w:rsid w:val="00EE7FA0"/>
    <w:rsid w:val="00EF0B69"/>
    <w:rsid w:val="00EF297A"/>
    <w:rsid w:val="00EF4C9A"/>
    <w:rsid w:val="00EF58B3"/>
    <w:rsid w:val="00EF606E"/>
    <w:rsid w:val="00F01DF8"/>
    <w:rsid w:val="00F04F50"/>
    <w:rsid w:val="00F0770C"/>
    <w:rsid w:val="00F116A7"/>
    <w:rsid w:val="00F131C6"/>
    <w:rsid w:val="00F139BE"/>
    <w:rsid w:val="00F13B8B"/>
    <w:rsid w:val="00F163E9"/>
    <w:rsid w:val="00F22C20"/>
    <w:rsid w:val="00F22D8D"/>
    <w:rsid w:val="00F22F8F"/>
    <w:rsid w:val="00F24279"/>
    <w:rsid w:val="00F2490C"/>
    <w:rsid w:val="00F2551B"/>
    <w:rsid w:val="00F302E8"/>
    <w:rsid w:val="00F319E5"/>
    <w:rsid w:val="00F32EE5"/>
    <w:rsid w:val="00F33207"/>
    <w:rsid w:val="00F35948"/>
    <w:rsid w:val="00F37414"/>
    <w:rsid w:val="00F4324B"/>
    <w:rsid w:val="00F50207"/>
    <w:rsid w:val="00F51735"/>
    <w:rsid w:val="00F54DAD"/>
    <w:rsid w:val="00F560C2"/>
    <w:rsid w:val="00F5611F"/>
    <w:rsid w:val="00F576CD"/>
    <w:rsid w:val="00F610C7"/>
    <w:rsid w:val="00F62673"/>
    <w:rsid w:val="00F662EB"/>
    <w:rsid w:val="00F67164"/>
    <w:rsid w:val="00F7246A"/>
    <w:rsid w:val="00F72DA5"/>
    <w:rsid w:val="00F73119"/>
    <w:rsid w:val="00F738AE"/>
    <w:rsid w:val="00F75A9D"/>
    <w:rsid w:val="00F76004"/>
    <w:rsid w:val="00F76435"/>
    <w:rsid w:val="00F77566"/>
    <w:rsid w:val="00F8092B"/>
    <w:rsid w:val="00F80D17"/>
    <w:rsid w:val="00F80D90"/>
    <w:rsid w:val="00F8125C"/>
    <w:rsid w:val="00F818E5"/>
    <w:rsid w:val="00F8234F"/>
    <w:rsid w:val="00F84DD6"/>
    <w:rsid w:val="00F86A48"/>
    <w:rsid w:val="00F975A3"/>
    <w:rsid w:val="00FA2380"/>
    <w:rsid w:val="00FA371A"/>
    <w:rsid w:val="00FA3970"/>
    <w:rsid w:val="00FA6923"/>
    <w:rsid w:val="00FA6C49"/>
    <w:rsid w:val="00FA6DFD"/>
    <w:rsid w:val="00FA73C5"/>
    <w:rsid w:val="00FB1EA2"/>
    <w:rsid w:val="00FB2C35"/>
    <w:rsid w:val="00FB3704"/>
    <w:rsid w:val="00FC100A"/>
    <w:rsid w:val="00FC1F72"/>
    <w:rsid w:val="00FC2D24"/>
    <w:rsid w:val="00FC31D5"/>
    <w:rsid w:val="00FC39DE"/>
    <w:rsid w:val="00FC4AB7"/>
    <w:rsid w:val="00FC7B69"/>
    <w:rsid w:val="00FD049D"/>
    <w:rsid w:val="00FD220D"/>
    <w:rsid w:val="00FD2780"/>
    <w:rsid w:val="00FD3551"/>
    <w:rsid w:val="00FD3E60"/>
    <w:rsid w:val="00FD40E7"/>
    <w:rsid w:val="00FD6FF9"/>
    <w:rsid w:val="00FD7319"/>
    <w:rsid w:val="00FE0D02"/>
    <w:rsid w:val="00FE1BB6"/>
    <w:rsid w:val="00FE2551"/>
    <w:rsid w:val="00FE433E"/>
    <w:rsid w:val="00FE44C5"/>
    <w:rsid w:val="00FE5CEF"/>
    <w:rsid w:val="00FF2349"/>
    <w:rsid w:val="00FF2911"/>
    <w:rsid w:val="00FF2FF9"/>
    <w:rsid w:val="00FF4A38"/>
    <w:rsid w:val="00FF5B7F"/>
    <w:rsid w:val="00FF5BA2"/>
    <w:rsid w:val="00FF6465"/>
    <w:rsid w:val="00FF7E47"/>
    <w:rsid w:val="2E336EF4"/>
    <w:rsid w:val="3CFF4897"/>
    <w:rsid w:val="58E9E5EC"/>
    <w:rsid w:val="6EAA86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38AFE94D-6AF6-4712-81D7-B3F88F2BB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24824F8A-0933-4589-885C-1A87B8CC3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3.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4.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22</cp:revision>
  <dcterms:created xsi:type="dcterms:W3CDTF">2025-12-19T16:00:00Z</dcterms:created>
  <dcterms:modified xsi:type="dcterms:W3CDTF">2026-01-08T15:59:00Z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