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044CD" w14:textId="4653FB29" w:rsidR="009B2801" w:rsidRPr="00545EAE" w:rsidRDefault="009B2801" w:rsidP="53C0ED60">
      <w:pPr>
        <w:pStyle w:val="KeinLeerraum"/>
        <w:rPr>
          <w:lang w:val="de-DE"/>
        </w:rPr>
      </w:pPr>
      <w:r w:rsidRPr="00545EAE">
        <w:rPr>
          <w:lang w:val="de-DE"/>
        </w:rPr>
        <w:br/>
      </w:r>
      <w:r w:rsidR="413E21E5" w:rsidRPr="00545EAE">
        <w:rPr>
          <w:lang w:val="de-DE"/>
        </w:rPr>
        <w:t xml:space="preserve">Geberit </w:t>
      </w:r>
      <w:proofErr w:type="spellStart"/>
      <w:r w:rsidR="413E21E5" w:rsidRPr="00545EAE">
        <w:rPr>
          <w:lang w:val="de-DE"/>
        </w:rPr>
        <w:t>Mapress</w:t>
      </w:r>
      <w:proofErr w:type="spellEnd"/>
      <w:r w:rsidR="413E21E5" w:rsidRPr="00545EAE">
        <w:rPr>
          <w:lang w:val="de-DE"/>
        </w:rPr>
        <w:t xml:space="preserve"> für Holz- und Massivdecken</w:t>
      </w:r>
      <w:r w:rsidR="00C56B97" w:rsidRPr="00545EAE">
        <w:rPr>
          <w:lang w:val="de-DE"/>
        </w:rPr>
        <w:t xml:space="preserve"> zugelassen</w:t>
      </w:r>
    </w:p>
    <w:p w14:paraId="6DFC6150" w14:textId="6D56B7EA" w:rsidR="413E21E5" w:rsidRPr="00545EAE" w:rsidRDefault="413E21E5" w:rsidP="53C0ED60">
      <w:pPr>
        <w:rPr>
          <w:rFonts w:eastAsia="Arial"/>
          <w:sz w:val="24"/>
          <w:szCs w:val="24"/>
          <w:lang w:val="de-DE"/>
        </w:rPr>
      </w:pPr>
      <w:r w:rsidRPr="00545EAE">
        <w:rPr>
          <w:rFonts w:eastAsia="Arial"/>
          <w:sz w:val="24"/>
          <w:szCs w:val="24"/>
          <w:lang w:val="de-DE"/>
        </w:rPr>
        <w:t>Erweiterte Einsatzmöglichkeiten und verbesserte Brandschutz</w:t>
      </w:r>
      <w:r w:rsidR="0075146D" w:rsidRPr="00545EAE">
        <w:rPr>
          <w:rFonts w:eastAsia="Arial"/>
          <w:sz w:val="24"/>
          <w:szCs w:val="24"/>
          <w:lang w:val="de-DE"/>
        </w:rPr>
        <w:t>lösungen</w:t>
      </w:r>
    </w:p>
    <w:p w14:paraId="2899621D" w14:textId="2CDE9235" w:rsidR="009B2801" w:rsidRPr="00545EAE" w:rsidRDefault="009B2801" w:rsidP="53C0ED60">
      <w:pPr>
        <w:pStyle w:val="Kopfzeile"/>
        <w:rPr>
          <w:rStyle w:val="Hervorhebung"/>
          <w:lang w:val="de-DE"/>
        </w:rPr>
      </w:pPr>
      <w:r w:rsidRPr="00545EAE">
        <w:rPr>
          <w:rStyle w:val="Hervorhebung"/>
          <w:lang w:val="de-DE"/>
        </w:rPr>
        <w:t xml:space="preserve">Geberit Vertriebs GmbH, Pfullendorf, </w:t>
      </w:r>
      <w:r w:rsidR="00F1157B" w:rsidRPr="00545EAE">
        <w:rPr>
          <w:rStyle w:val="Hervorhebung"/>
          <w:lang w:val="de-DE"/>
        </w:rPr>
        <w:t>Dezember</w:t>
      </w:r>
      <w:r w:rsidRPr="00545EAE">
        <w:rPr>
          <w:rStyle w:val="Hervorhebung"/>
          <w:lang w:val="de-DE"/>
        </w:rPr>
        <w:t xml:space="preserve"> 2024</w:t>
      </w:r>
    </w:p>
    <w:p w14:paraId="6C450875" w14:textId="296E9C71" w:rsidR="1717389D" w:rsidRPr="00545EAE" w:rsidRDefault="3F365C8D" w:rsidP="2C4D5421">
      <w:pPr>
        <w:spacing w:after="0"/>
        <w:rPr>
          <w:b/>
          <w:bCs/>
          <w:color w:val="000000" w:themeColor="text1"/>
          <w:lang w:val="de-DE"/>
        </w:rPr>
      </w:pPr>
      <w:r w:rsidRPr="00545EAE">
        <w:rPr>
          <w:b/>
          <w:bCs/>
          <w:color w:val="000000" w:themeColor="text1"/>
          <w:lang w:val="de-DE"/>
        </w:rPr>
        <w:t xml:space="preserve">Geberit hat </w:t>
      </w:r>
      <w:r w:rsidR="00F63313" w:rsidRPr="00545EAE">
        <w:rPr>
          <w:b/>
          <w:bCs/>
          <w:color w:val="000000" w:themeColor="text1"/>
          <w:lang w:val="de-DE"/>
        </w:rPr>
        <w:t xml:space="preserve">das </w:t>
      </w:r>
      <w:r w:rsidR="1717389D" w:rsidRPr="00545EAE">
        <w:rPr>
          <w:b/>
          <w:bCs/>
          <w:color w:val="000000" w:themeColor="text1"/>
          <w:lang w:val="de-DE"/>
        </w:rPr>
        <w:t xml:space="preserve">Rohrleitungssystem Geberit </w:t>
      </w:r>
      <w:proofErr w:type="spellStart"/>
      <w:r w:rsidR="1717389D" w:rsidRPr="00545EAE">
        <w:rPr>
          <w:b/>
          <w:bCs/>
          <w:color w:val="000000" w:themeColor="text1"/>
          <w:lang w:val="de-DE"/>
        </w:rPr>
        <w:t>Mapress</w:t>
      </w:r>
      <w:proofErr w:type="spellEnd"/>
      <w:r w:rsidR="1717389D" w:rsidRPr="00545EAE">
        <w:rPr>
          <w:b/>
          <w:bCs/>
          <w:color w:val="000000" w:themeColor="text1"/>
          <w:lang w:val="de-DE"/>
        </w:rPr>
        <w:t xml:space="preserve"> um neue Einsatzmöglichkeiten und optimierte Brandschutzlösungen</w:t>
      </w:r>
      <w:r w:rsidR="3B2E034E" w:rsidRPr="00545EAE">
        <w:rPr>
          <w:b/>
          <w:bCs/>
          <w:color w:val="000000" w:themeColor="text1"/>
          <w:lang w:val="de-DE"/>
        </w:rPr>
        <w:t xml:space="preserve"> erweitert</w:t>
      </w:r>
      <w:r w:rsidR="1717389D" w:rsidRPr="00545EAE">
        <w:rPr>
          <w:b/>
          <w:bCs/>
          <w:color w:val="000000" w:themeColor="text1"/>
          <w:lang w:val="de-DE"/>
        </w:rPr>
        <w:t xml:space="preserve">. Dank der jüngsten </w:t>
      </w:r>
      <w:r w:rsidR="00B95390" w:rsidRPr="00545EAE">
        <w:rPr>
          <w:b/>
          <w:bCs/>
          <w:color w:val="000000" w:themeColor="text1"/>
          <w:lang w:val="de-DE"/>
        </w:rPr>
        <w:t xml:space="preserve">Ergänzung des </w:t>
      </w:r>
      <w:r w:rsidR="008A39F3" w:rsidRPr="00545EAE">
        <w:rPr>
          <w:b/>
          <w:bCs/>
          <w:color w:val="000000" w:themeColor="text1"/>
          <w:lang w:val="de-DE"/>
        </w:rPr>
        <w:t>Allgemeine</w:t>
      </w:r>
      <w:r w:rsidR="00A167FD" w:rsidRPr="00545EAE">
        <w:rPr>
          <w:b/>
          <w:bCs/>
          <w:color w:val="000000" w:themeColor="text1"/>
          <w:lang w:val="de-DE"/>
        </w:rPr>
        <w:t>n</w:t>
      </w:r>
      <w:r w:rsidR="008A39F3" w:rsidRPr="00545EAE">
        <w:rPr>
          <w:b/>
          <w:bCs/>
          <w:color w:val="000000" w:themeColor="text1"/>
          <w:lang w:val="de-DE"/>
        </w:rPr>
        <w:t xml:space="preserve"> bauaufsichtliche</w:t>
      </w:r>
      <w:r w:rsidR="00A167FD" w:rsidRPr="00545EAE">
        <w:rPr>
          <w:b/>
          <w:bCs/>
          <w:color w:val="000000" w:themeColor="text1"/>
          <w:lang w:val="de-DE"/>
        </w:rPr>
        <w:t>n</w:t>
      </w:r>
      <w:r w:rsidR="008A39F3" w:rsidRPr="00545EAE">
        <w:rPr>
          <w:b/>
          <w:bCs/>
          <w:color w:val="000000" w:themeColor="text1"/>
          <w:lang w:val="de-DE"/>
        </w:rPr>
        <w:t xml:space="preserve"> Prüfzeugnis</w:t>
      </w:r>
      <w:r w:rsidR="00A167FD" w:rsidRPr="00545EAE">
        <w:rPr>
          <w:b/>
          <w:bCs/>
          <w:color w:val="000000" w:themeColor="text1"/>
          <w:lang w:val="de-DE"/>
        </w:rPr>
        <w:t>ses</w:t>
      </w:r>
      <w:r w:rsidR="00BE02F1" w:rsidRPr="00545EAE">
        <w:rPr>
          <w:b/>
          <w:bCs/>
          <w:color w:val="000000" w:themeColor="text1"/>
          <w:lang w:val="de-DE"/>
        </w:rPr>
        <w:t xml:space="preserve"> </w:t>
      </w:r>
      <w:r w:rsidR="00A167FD" w:rsidRPr="00545EAE">
        <w:rPr>
          <w:b/>
          <w:bCs/>
          <w:color w:val="000000" w:themeColor="text1"/>
          <w:lang w:val="de-DE"/>
        </w:rPr>
        <w:t>(</w:t>
      </w:r>
      <w:proofErr w:type="spellStart"/>
      <w:r w:rsidR="00A167FD" w:rsidRPr="00545EAE">
        <w:rPr>
          <w:b/>
          <w:bCs/>
          <w:color w:val="000000" w:themeColor="text1"/>
          <w:lang w:val="de-DE"/>
        </w:rPr>
        <w:t>AbP</w:t>
      </w:r>
      <w:proofErr w:type="spellEnd"/>
      <w:r w:rsidR="00A167FD" w:rsidRPr="00545EAE">
        <w:rPr>
          <w:b/>
          <w:bCs/>
          <w:color w:val="000000" w:themeColor="text1"/>
          <w:lang w:val="de-DE"/>
        </w:rPr>
        <w:t xml:space="preserve">) </w:t>
      </w:r>
      <w:r w:rsidR="00BE02F1" w:rsidRPr="00545EAE">
        <w:rPr>
          <w:b/>
          <w:bCs/>
          <w:color w:val="000000" w:themeColor="text1"/>
          <w:lang w:val="de-DE"/>
        </w:rPr>
        <w:t>Nr. P-BWU03-I 17.6.5</w:t>
      </w:r>
      <w:r w:rsidR="00B95390" w:rsidRPr="00545EAE">
        <w:rPr>
          <w:b/>
          <w:bCs/>
          <w:color w:val="000000" w:themeColor="text1"/>
          <w:lang w:val="de-DE"/>
        </w:rPr>
        <w:t xml:space="preserve"> </w:t>
      </w:r>
      <w:r w:rsidR="47D0F4AF" w:rsidRPr="00545EAE">
        <w:rPr>
          <w:b/>
          <w:bCs/>
          <w:color w:val="000000" w:themeColor="text1"/>
          <w:lang w:val="de-DE"/>
        </w:rPr>
        <w:t xml:space="preserve">können Geberit </w:t>
      </w:r>
      <w:proofErr w:type="spellStart"/>
      <w:r w:rsidR="47D0F4AF" w:rsidRPr="00545EAE">
        <w:rPr>
          <w:b/>
          <w:bCs/>
          <w:color w:val="000000" w:themeColor="text1"/>
          <w:lang w:val="de-DE"/>
        </w:rPr>
        <w:t>Mapress</w:t>
      </w:r>
      <w:proofErr w:type="spellEnd"/>
      <w:r w:rsidR="47D0F4AF" w:rsidRPr="00545EAE">
        <w:rPr>
          <w:b/>
          <w:bCs/>
          <w:color w:val="000000" w:themeColor="text1"/>
          <w:lang w:val="de-DE"/>
        </w:rPr>
        <w:t xml:space="preserve"> Rohre nun brandschutzgeprüft </w:t>
      </w:r>
      <w:r w:rsidR="00F63313" w:rsidRPr="00545EAE">
        <w:rPr>
          <w:b/>
          <w:bCs/>
          <w:color w:val="000000" w:themeColor="text1"/>
          <w:lang w:val="de-DE"/>
        </w:rPr>
        <w:t xml:space="preserve">auch </w:t>
      </w:r>
      <w:r w:rsidR="1717389D" w:rsidRPr="00545EAE">
        <w:rPr>
          <w:b/>
          <w:bCs/>
          <w:color w:val="000000" w:themeColor="text1"/>
          <w:lang w:val="de-DE"/>
        </w:rPr>
        <w:t xml:space="preserve">in Brettsperrholz- und </w:t>
      </w:r>
      <w:r w:rsidR="00B262DD" w:rsidRPr="00545EAE">
        <w:rPr>
          <w:b/>
          <w:bCs/>
          <w:color w:val="000000" w:themeColor="text1"/>
          <w:lang w:val="de-DE"/>
        </w:rPr>
        <w:t xml:space="preserve">dünneren </w:t>
      </w:r>
      <w:r w:rsidR="1717389D" w:rsidRPr="00545EAE">
        <w:rPr>
          <w:b/>
          <w:bCs/>
          <w:color w:val="000000" w:themeColor="text1"/>
          <w:lang w:val="de-DE"/>
        </w:rPr>
        <w:t xml:space="preserve">Massivdecken installiert werden. Diese </w:t>
      </w:r>
      <w:r w:rsidR="00F415B0" w:rsidRPr="00545EAE">
        <w:rPr>
          <w:b/>
          <w:bCs/>
          <w:color w:val="000000" w:themeColor="text1"/>
          <w:lang w:val="de-DE"/>
        </w:rPr>
        <w:t xml:space="preserve">zusätzlichen Anwendungsbereiche </w:t>
      </w:r>
      <w:r w:rsidR="1717389D" w:rsidRPr="00545EAE">
        <w:rPr>
          <w:b/>
          <w:bCs/>
          <w:color w:val="000000" w:themeColor="text1"/>
          <w:lang w:val="de-DE"/>
        </w:rPr>
        <w:t xml:space="preserve">ermöglichen eine normgerechte und sichere Installation in modernen Bauprojekten, sowohl </w:t>
      </w:r>
      <w:r w:rsidR="00B262DD" w:rsidRPr="00545EAE">
        <w:rPr>
          <w:b/>
          <w:bCs/>
          <w:color w:val="000000" w:themeColor="text1"/>
          <w:lang w:val="de-DE"/>
        </w:rPr>
        <w:t>im Neubau</w:t>
      </w:r>
      <w:r w:rsidR="1717389D" w:rsidRPr="00545EAE">
        <w:rPr>
          <w:b/>
          <w:bCs/>
          <w:color w:val="000000" w:themeColor="text1"/>
          <w:lang w:val="de-DE"/>
        </w:rPr>
        <w:t xml:space="preserve"> als auch </w:t>
      </w:r>
      <w:r w:rsidR="008D500C" w:rsidRPr="00545EAE">
        <w:rPr>
          <w:b/>
          <w:bCs/>
          <w:color w:val="000000" w:themeColor="text1"/>
          <w:lang w:val="de-DE"/>
        </w:rPr>
        <w:t xml:space="preserve">bei </w:t>
      </w:r>
      <w:r w:rsidR="00B262DD" w:rsidRPr="00545EAE">
        <w:rPr>
          <w:b/>
          <w:bCs/>
          <w:color w:val="000000" w:themeColor="text1"/>
          <w:lang w:val="de-DE"/>
        </w:rPr>
        <w:t>Sanierungen</w:t>
      </w:r>
      <w:r w:rsidR="1717389D" w:rsidRPr="00545EAE">
        <w:rPr>
          <w:b/>
          <w:bCs/>
          <w:color w:val="000000" w:themeColor="text1"/>
          <w:lang w:val="de-DE"/>
        </w:rPr>
        <w:t xml:space="preserve"> im Bestand.</w:t>
      </w:r>
    </w:p>
    <w:p w14:paraId="6F7F11D2" w14:textId="77777777" w:rsidR="003B733C" w:rsidRPr="00545EAE" w:rsidRDefault="003B733C" w:rsidP="008E2186">
      <w:pPr>
        <w:autoSpaceDE w:val="0"/>
        <w:autoSpaceDN w:val="0"/>
        <w:adjustRightInd w:val="0"/>
        <w:spacing w:after="0"/>
        <w:rPr>
          <w:b/>
          <w:bCs/>
          <w:color w:val="000000" w:themeColor="text1"/>
          <w:lang w:val="de-DE"/>
        </w:rPr>
      </w:pPr>
    </w:p>
    <w:p w14:paraId="26B02033" w14:textId="6283C347" w:rsidR="0F1A2683" w:rsidRPr="00545EAE" w:rsidRDefault="199B471E" w:rsidP="0EFE7F63">
      <w:pPr>
        <w:spacing w:after="0"/>
        <w:rPr>
          <w:rFonts w:eastAsia="Arial"/>
          <w:lang w:val="de-DE"/>
        </w:rPr>
      </w:pPr>
      <w:r w:rsidRPr="00545EAE">
        <w:rPr>
          <w:rFonts w:eastAsia="Arial"/>
          <w:lang w:val="de-DE"/>
        </w:rPr>
        <w:t xml:space="preserve">Erstmals wurde das Geberit </w:t>
      </w:r>
      <w:proofErr w:type="spellStart"/>
      <w:r w:rsidRPr="00545EAE">
        <w:rPr>
          <w:rFonts w:eastAsia="Arial"/>
          <w:lang w:val="de-DE"/>
        </w:rPr>
        <w:t>Mapress</w:t>
      </w:r>
      <w:proofErr w:type="spellEnd"/>
      <w:r w:rsidRPr="00545EAE">
        <w:rPr>
          <w:rFonts w:eastAsia="Arial"/>
          <w:lang w:val="de-DE"/>
        </w:rPr>
        <w:t xml:space="preserve"> Rohrsystem für den Einsatz in Brettsperrholzdecken </w:t>
      </w:r>
      <w:r w:rsidR="00E83D07" w:rsidRPr="00545EAE">
        <w:rPr>
          <w:rFonts w:eastAsia="Arial"/>
          <w:lang w:val="de-DE"/>
        </w:rPr>
        <w:t xml:space="preserve">(CLT-Decken) </w:t>
      </w:r>
      <w:r w:rsidRPr="00545EAE">
        <w:rPr>
          <w:rFonts w:eastAsia="Arial"/>
          <w:lang w:val="de-DE"/>
        </w:rPr>
        <w:t xml:space="preserve">bauaufsichtlich zugelassen. Die Lösung ermöglicht </w:t>
      </w:r>
      <w:r w:rsidR="00D526E2" w:rsidRPr="00545EAE">
        <w:rPr>
          <w:rFonts w:eastAsia="Arial"/>
          <w:lang w:val="de-DE"/>
        </w:rPr>
        <w:t>bauaufsichtlich zugelass</w:t>
      </w:r>
      <w:r w:rsidR="00A42856" w:rsidRPr="00545EAE">
        <w:rPr>
          <w:rFonts w:eastAsia="Arial"/>
          <w:lang w:val="de-DE"/>
        </w:rPr>
        <w:t>ene</w:t>
      </w:r>
      <w:r w:rsidR="00D526E2" w:rsidRPr="00545EAE">
        <w:rPr>
          <w:rFonts w:eastAsia="Arial"/>
          <w:lang w:val="de-DE"/>
        </w:rPr>
        <w:t xml:space="preserve"> </w:t>
      </w:r>
      <w:r w:rsidRPr="00545EAE">
        <w:rPr>
          <w:rFonts w:eastAsia="Arial"/>
          <w:lang w:val="de-DE"/>
        </w:rPr>
        <w:t>Rohrabschottungen</w:t>
      </w:r>
      <w:r w:rsidR="00EC6AC0" w:rsidRPr="00545EAE">
        <w:rPr>
          <w:rFonts w:eastAsia="Arial"/>
          <w:lang w:val="de-DE"/>
        </w:rPr>
        <w:t xml:space="preserve"> der Feuerwiderstandsklassen R30, R60 und R90</w:t>
      </w:r>
      <w:r w:rsidRPr="00545EAE">
        <w:rPr>
          <w:rFonts w:eastAsia="Arial"/>
          <w:lang w:val="de-DE"/>
        </w:rPr>
        <w:t xml:space="preserve"> in </w:t>
      </w:r>
      <w:r w:rsidR="00E93681" w:rsidRPr="00545EAE">
        <w:rPr>
          <w:rFonts w:eastAsia="Arial"/>
          <w:lang w:val="de-DE"/>
        </w:rPr>
        <w:t xml:space="preserve">klassifizierte </w:t>
      </w:r>
      <w:r w:rsidRPr="00545EAE">
        <w:rPr>
          <w:rFonts w:eastAsia="Arial"/>
          <w:lang w:val="de-DE"/>
        </w:rPr>
        <w:t xml:space="preserve">Brettsperrholzdecken. </w:t>
      </w:r>
      <w:r w:rsidR="70CC84FB" w:rsidRPr="00545EAE">
        <w:rPr>
          <w:rFonts w:eastAsia="Arial"/>
          <w:lang w:val="de-DE"/>
        </w:rPr>
        <w:t>Die geprüften Brettsperrholzdecken-Typen Derix X-LAM</w:t>
      </w:r>
      <w:r w:rsidR="00B3575C" w:rsidRPr="00545EAE">
        <w:rPr>
          <w:rFonts w:eastAsia="Arial"/>
          <w:lang w:val="de-DE"/>
        </w:rPr>
        <w:t xml:space="preserve"> </w:t>
      </w:r>
      <w:r w:rsidR="00E90DAB" w:rsidRPr="00545EAE">
        <w:rPr>
          <w:rFonts w:eastAsia="Arial"/>
          <w:lang w:val="de-DE"/>
        </w:rPr>
        <w:t>L140</w:t>
      </w:r>
      <w:r w:rsidR="70CC84FB" w:rsidRPr="00545EAE">
        <w:rPr>
          <w:rFonts w:eastAsia="Arial"/>
          <w:lang w:val="de-DE"/>
        </w:rPr>
        <w:t>/</w:t>
      </w:r>
      <w:r w:rsidR="00E90DAB" w:rsidRPr="00545EAE">
        <w:rPr>
          <w:rFonts w:eastAsia="Arial"/>
          <w:lang w:val="de-DE"/>
        </w:rPr>
        <w:t>5S</w:t>
      </w:r>
      <w:r w:rsidR="70CC84FB" w:rsidRPr="00545EAE">
        <w:rPr>
          <w:rFonts w:eastAsia="Arial"/>
          <w:lang w:val="de-DE"/>
        </w:rPr>
        <w:t xml:space="preserve">, </w:t>
      </w:r>
      <w:r w:rsidR="008A2E68" w:rsidRPr="00545EAE">
        <w:rPr>
          <w:rFonts w:eastAsia="Arial"/>
          <w:lang w:val="de-DE"/>
        </w:rPr>
        <w:t xml:space="preserve">NSI </w:t>
      </w:r>
      <w:r w:rsidR="00FD1219" w:rsidRPr="00545EAE">
        <w:rPr>
          <w:rFonts w:eastAsia="Arial"/>
          <w:lang w:val="de-DE"/>
        </w:rPr>
        <w:t xml:space="preserve">der Firma W. u. J. Derix GmbH &amp; Co. KG </w:t>
      </w:r>
      <w:r w:rsidR="008A2E68" w:rsidRPr="00545EAE">
        <w:rPr>
          <w:rFonts w:eastAsia="Arial"/>
          <w:lang w:val="de-DE"/>
        </w:rPr>
        <w:t xml:space="preserve">gemäß ETA-11/0189 </w:t>
      </w:r>
      <w:r w:rsidR="70CC84FB" w:rsidRPr="00545EAE">
        <w:rPr>
          <w:rFonts w:eastAsia="Arial"/>
          <w:lang w:val="de-DE"/>
        </w:rPr>
        <w:t>und BBS SYS 140 mm 5s</w:t>
      </w:r>
      <w:r w:rsidR="00A1345B" w:rsidRPr="00545EAE">
        <w:rPr>
          <w:rFonts w:eastAsia="Arial"/>
          <w:lang w:val="de-DE"/>
        </w:rPr>
        <w:t xml:space="preserve"> der Firma Binderholz GmbH</w:t>
      </w:r>
      <w:r w:rsidR="70CC84FB" w:rsidRPr="00545EAE">
        <w:rPr>
          <w:rFonts w:eastAsia="Arial"/>
          <w:lang w:val="de-DE"/>
        </w:rPr>
        <w:t xml:space="preserve"> </w:t>
      </w:r>
      <w:r w:rsidR="00C418C4" w:rsidRPr="00545EAE">
        <w:rPr>
          <w:rFonts w:eastAsia="Arial"/>
          <w:lang w:val="de-DE"/>
        </w:rPr>
        <w:t>gemäß ETA-</w:t>
      </w:r>
      <w:r w:rsidR="00C30B7A" w:rsidRPr="00545EAE">
        <w:rPr>
          <w:rFonts w:eastAsia="Arial"/>
          <w:lang w:val="de-DE"/>
        </w:rPr>
        <w:t xml:space="preserve">06/0009 </w:t>
      </w:r>
      <w:r w:rsidR="70CC84FB" w:rsidRPr="00545EAE">
        <w:rPr>
          <w:rFonts w:eastAsia="Arial"/>
          <w:lang w:val="de-DE"/>
        </w:rPr>
        <w:t xml:space="preserve">sind wie folgt spezifiziert: </w:t>
      </w:r>
      <w:r w:rsidR="008A39F3" w:rsidRPr="00545EAE">
        <w:rPr>
          <w:rFonts w:eastAsia="Arial"/>
          <w:lang w:val="de-DE"/>
        </w:rPr>
        <w:t>bei der</w:t>
      </w:r>
      <w:r w:rsidR="00BE3D8F" w:rsidRPr="00545EAE">
        <w:rPr>
          <w:rFonts w:eastAsia="Arial"/>
          <w:lang w:val="de-DE"/>
        </w:rPr>
        <w:t xml:space="preserve"> Derix X-LAM CLT</w:t>
      </w:r>
      <w:r w:rsidR="00E324D0" w:rsidRPr="00545EAE">
        <w:rPr>
          <w:rFonts w:eastAsia="Arial"/>
          <w:lang w:val="de-DE"/>
        </w:rPr>
        <w:t>-</w:t>
      </w:r>
      <w:r w:rsidR="00BE3D8F" w:rsidRPr="00545EAE">
        <w:rPr>
          <w:rFonts w:eastAsia="Arial"/>
          <w:lang w:val="de-DE"/>
        </w:rPr>
        <w:t>Decke</w:t>
      </w:r>
      <w:r w:rsidR="70CC84FB" w:rsidRPr="00545EAE">
        <w:rPr>
          <w:rFonts w:eastAsia="Arial"/>
          <w:lang w:val="de-DE"/>
        </w:rPr>
        <w:t xml:space="preserve"> ist ein maximaler Rohrdurchmesser von 42 mm zulässig, während </w:t>
      </w:r>
      <w:r w:rsidR="00A167FD" w:rsidRPr="00545EAE">
        <w:rPr>
          <w:rFonts w:eastAsia="Arial"/>
          <w:lang w:val="de-DE"/>
        </w:rPr>
        <w:t xml:space="preserve">bei </w:t>
      </w:r>
      <w:r w:rsidR="00BE3D8F" w:rsidRPr="00545EAE">
        <w:rPr>
          <w:rFonts w:eastAsia="Arial"/>
          <w:lang w:val="de-DE"/>
        </w:rPr>
        <w:t xml:space="preserve">der </w:t>
      </w:r>
      <w:r w:rsidR="00EF140D" w:rsidRPr="00545EAE">
        <w:rPr>
          <w:rFonts w:eastAsia="Arial"/>
          <w:lang w:val="de-DE"/>
        </w:rPr>
        <w:t xml:space="preserve">BBS SYS </w:t>
      </w:r>
      <w:r w:rsidR="00E324D0" w:rsidRPr="00545EAE">
        <w:rPr>
          <w:rFonts w:eastAsia="Arial"/>
          <w:lang w:val="de-DE"/>
        </w:rPr>
        <w:t>CLT-Decke</w:t>
      </w:r>
      <w:r w:rsidR="70CC84FB" w:rsidRPr="00545EAE">
        <w:rPr>
          <w:rFonts w:eastAsia="Arial"/>
          <w:lang w:val="de-DE"/>
        </w:rPr>
        <w:t xml:space="preserve"> ein Rohrdurchmesser von bis zu 54 mm </w:t>
      </w:r>
      <w:r w:rsidR="00B262DD" w:rsidRPr="00545EAE">
        <w:rPr>
          <w:rFonts w:eastAsia="Arial"/>
          <w:lang w:val="de-DE"/>
        </w:rPr>
        <w:t>zulässig</w:t>
      </w:r>
      <w:r w:rsidR="70CC84FB" w:rsidRPr="00545EAE">
        <w:rPr>
          <w:rFonts w:eastAsia="Arial"/>
          <w:lang w:val="de-DE"/>
        </w:rPr>
        <w:t xml:space="preserve"> ist. Beide </w:t>
      </w:r>
      <w:r w:rsidR="00E324D0" w:rsidRPr="00545EAE">
        <w:rPr>
          <w:rFonts w:eastAsia="Arial"/>
          <w:lang w:val="de-DE"/>
        </w:rPr>
        <w:t xml:space="preserve">Deckentypen </w:t>
      </w:r>
      <w:r w:rsidR="70CC84FB" w:rsidRPr="00545EAE">
        <w:rPr>
          <w:rFonts w:eastAsia="Arial"/>
          <w:lang w:val="de-DE"/>
        </w:rPr>
        <w:t>müssen eine Mindest</w:t>
      </w:r>
      <w:r w:rsidR="001F4A68" w:rsidRPr="00545EAE">
        <w:rPr>
          <w:rFonts w:eastAsia="Arial"/>
          <w:lang w:val="de-DE"/>
        </w:rPr>
        <w:t>decken</w:t>
      </w:r>
      <w:r w:rsidR="70CC84FB" w:rsidRPr="00545EAE">
        <w:rPr>
          <w:rFonts w:eastAsia="Arial"/>
          <w:lang w:val="de-DE"/>
        </w:rPr>
        <w:t>stärke von 140 mm aufweisen</w:t>
      </w:r>
      <w:r w:rsidR="007102C2" w:rsidRPr="00545EAE">
        <w:rPr>
          <w:rFonts w:eastAsia="Arial"/>
          <w:lang w:val="de-DE"/>
        </w:rPr>
        <w:t>.</w:t>
      </w:r>
    </w:p>
    <w:p w14:paraId="572DE99B" w14:textId="77777777" w:rsidR="004F1761" w:rsidRPr="00545EAE" w:rsidRDefault="004F1761" w:rsidP="4355170A">
      <w:pPr>
        <w:spacing w:after="0"/>
        <w:rPr>
          <w:rFonts w:eastAsia="Arial"/>
          <w:lang w:val="de-DE"/>
        </w:rPr>
      </w:pPr>
    </w:p>
    <w:p w14:paraId="27F626C3" w14:textId="0A6A0221" w:rsidR="0F1A2683" w:rsidRPr="00545EAE" w:rsidRDefault="0F1A2683" w:rsidP="24E3B964">
      <w:pPr>
        <w:spacing w:after="0"/>
        <w:rPr>
          <w:rFonts w:eastAsia="Arial"/>
          <w:lang w:val="de-DE"/>
        </w:rPr>
      </w:pPr>
      <w:r w:rsidRPr="00545EAE">
        <w:rPr>
          <w:rFonts w:eastAsia="Arial"/>
          <w:lang w:val="de-DE"/>
        </w:rPr>
        <w:t xml:space="preserve">Für eine brandschutzkonforme Installation muss der Ringspalt zwischen </w:t>
      </w:r>
      <w:r w:rsidR="00504BD5" w:rsidRPr="00545EAE">
        <w:rPr>
          <w:rFonts w:eastAsia="Arial"/>
          <w:lang w:val="de-DE"/>
        </w:rPr>
        <w:t>der gedämmten Rohrlei</w:t>
      </w:r>
      <w:r w:rsidR="002C2357" w:rsidRPr="00545EAE">
        <w:rPr>
          <w:rFonts w:eastAsia="Arial"/>
          <w:lang w:val="de-DE"/>
        </w:rPr>
        <w:t xml:space="preserve">tung </w:t>
      </w:r>
      <w:r w:rsidRPr="00545EAE">
        <w:rPr>
          <w:rFonts w:eastAsia="Arial"/>
          <w:lang w:val="de-DE"/>
        </w:rPr>
        <w:t xml:space="preserve">und </w:t>
      </w:r>
      <w:r w:rsidR="002C2357" w:rsidRPr="00545EAE">
        <w:rPr>
          <w:rFonts w:eastAsia="Arial"/>
          <w:lang w:val="de-DE"/>
        </w:rPr>
        <w:t xml:space="preserve">der </w:t>
      </w:r>
      <w:r w:rsidR="009D7C13" w:rsidRPr="00545EAE">
        <w:rPr>
          <w:rFonts w:eastAsia="Arial"/>
          <w:lang w:val="de-DE"/>
        </w:rPr>
        <w:t xml:space="preserve">Deckenlaibung </w:t>
      </w:r>
      <w:r w:rsidRPr="00545EAE">
        <w:rPr>
          <w:rFonts w:eastAsia="Arial"/>
          <w:lang w:val="de-DE"/>
        </w:rPr>
        <w:t xml:space="preserve">fachgerecht abgedichtet </w:t>
      </w:r>
      <w:r w:rsidR="00EC6D36" w:rsidRPr="00545EAE">
        <w:rPr>
          <w:rFonts w:eastAsia="Arial"/>
          <w:lang w:val="de-DE"/>
        </w:rPr>
        <w:t>werden,</w:t>
      </w:r>
      <w:r w:rsidR="000079A0" w:rsidRPr="00545EAE">
        <w:rPr>
          <w:rFonts w:eastAsia="Arial"/>
          <w:lang w:val="de-DE"/>
        </w:rPr>
        <w:t xml:space="preserve"> um eine Über</w:t>
      </w:r>
      <w:r w:rsidR="00CA2CFC" w:rsidRPr="00545EAE">
        <w:rPr>
          <w:rFonts w:eastAsia="Arial"/>
          <w:lang w:val="de-DE"/>
        </w:rPr>
        <w:t xml:space="preserve">tragung von Rauch und Feuer </w:t>
      </w:r>
      <w:r w:rsidR="00AD0DAB" w:rsidRPr="00545EAE">
        <w:rPr>
          <w:rFonts w:eastAsia="Arial"/>
          <w:lang w:val="de-DE"/>
        </w:rPr>
        <w:t xml:space="preserve">auf andere Etagen </w:t>
      </w:r>
      <w:r w:rsidR="009E1525" w:rsidRPr="00545EAE">
        <w:rPr>
          <w:rFonts w:eastAsia="Arial"/>
          <w:lang w:val="de-DE"/>
        </w:rPr>
        <w:t xml:space="preserve">über </w:t>
      </w:r>
      <w:r w:rsidR="00945826" w:rsidRPr="00545EAE">
        <w:rPr>
          <w:rFonts w:eastAsia="Arial"/>
          <w:lang w:val="de-DE"/>
        </w:rPr>
        <w:t>die geforderte Feuerwiderstandsdauer</w:t>
      </w:r>
      <w:r w:rsidR="009E1525" w:rsidRPr="00545EAE">
        <w:rPr>
          <w:rFonts w:eastAsia="Arial"/>
          <w:lang w:val="de-DE"/>
        </w:rPr>
        <w:t xml:space="preserve"> sicher </w:t>
      </w:r>
      <w:r w:rsidR="00CA2CFC" w:rsidRPr="00545EAE">
        <w:rPr>
          <w:rFonts w:eastAsia="Arial"/>
          <w:lang w:val="de-DE"/>
        </w:rPr>
        <w:t>zu verhindern</w:t>
      </w:r>
      <w:r w:rsidRPr="00545EAE">
        <w:rPr>
          <w:rFonts w:eastAsia="Arial"/>
          <w:lang w:val="de-DE"/>
        </w:rPr>
        <w:t xml:space="preserve">. Es sind zwei Methoden zugelassen: </w:t>
      </w:r>
      <w:r w:rsidR="00A167FD" w:rsidRPr="00545EAE">
        <w:rPr>
          <w:rFonts w:eastAsia="Arial"/>
          <w:lang w:val="de-DE"/>
        </w:rPr>
        <w:t>e</w:t>
      </w:r>
      <w:r w:rsidRPr="00545EAE">
        <w:rPr>
          <w:rFonts w:eastAsia="Arial"/>
          <w:lang w:val="de-DE"/>
        </w:rPr>
        <w:t xml:space="preserve">ntweder eine </w:t>
      </w:r>
      <w:r w:rsidR="00F3214C" w:rsidRPr="00545EAE">
        <w:rPr>
          <w:rFonts w:eastAsia="Arial"/>
          <w:lang w:val="de-DE"/>
        </w:rPr>
        <w:t xml:space="preserve">hohlraumfüllende </w:t>
      </w:r>
      <w:r w:rsidRPr="00545EAE">
        <w:rPr>
          <w:rFonts w:eastAsia="Arial"/>
          <w:lang w:val="de-DE"/>
        </w:rPr>
        <w:t xml:space="preserve">Abdichtung mit </w:t>
      </w:r>
      <w:r w:rsidR="00E72D1A" w:rsidRPr="00545EAE">
        <w:rPr>
          <w:rFonts w:eastAsia="Arial"/>
          <w:lang w:val="de-DE"/>
        </w:rPr>
        <w:t>Mineralwolle</w:t>
      </w:r>
      <w:r w:rsidRPr="00545EAE">
        <w:rPr>
          <w:rFonts w:eastAsia="Arial"/>
          <w:lang w:val="de-DE"/>
        </w:rPr>
        <w:t xml:space="preserve"> (mit einem Schmelzpunkt über 1000°C) oder eine beidseitige Abdichtung mit Acryl-Dichtstoffen, wie zum Beispiel Würth Maleracryl</w:t>
      </w:r>
      <w:r w:rsidR="00073DE4" w:rsidRPr="00545EAE">
        <w:rPr>
          <w:rFonts w:eastAsia="Arial"/>
          <w:lang w:val="de-DE"/>
        </w:rPr>
        <w:t xml:space="preserve"> (DIN </w:t>
      </w:r>
      <w:r w:rsidR="00170900" w:rsidRPr="00545EAE">
        <w:rPr>
          <w:rFonts w:eastAsia="Arial"/>
          <w:lang w:val="de-DE"/>
        </w:rPr>
        <w:t>4102-B2)</w:t>
      </w:r>
      <w:r w:rsidRPr="00545EAE">
        <w:rPr>
          <w:rFonts w:eastAsia="Arial"/>
          <w:lang w:val="de-DE"/>
        </w:rPr>
        <w:t xml:space="preserve"> oder Beko Acryl-Dichtstoff</w:t>
      </w:r>
      <w:r w:rsidR="00170900" w:rsidRPr="00545EAE">
        <w:rPr>
          <w:rFonts w:eastAsia="Arial"/>
          <w:lang w:val="de-DE"/>
        </w:rPr>
        <w:t xml:space="preserve"> (Klasse E nach DIN EN 13501-1)</w:t>
      </w:r>
      <w:r w:rsidRPr="00545EAE">
        <w:rPr>
          <w:rFonts w:eastAsia="Arial"/>
          <w:lang w:val="de-DE"/>
        </w:rPr>
        <w:t xml:space="preserve">, über eine Tiefe von mindestens 25 mm. Ein spezieller Brandschutzdichtstoff ist nicht erforderlich. Der </w:t>
      </w:r>
      <w:r w:rsidR="0095043C" w:rsidRPr="00545EAE">
        <w:rPr>
          <w:rFonts w:eastAsia="Arial"/>
          <w:lang w:val="de-DE"/>
        </w:rPr>
        <w:t xml:space="preserve">zulässige Ringspalt </w:t>
      </w:r>
      <w:r w:rsidRPr="00545EAE">
        <w:rPr>
          <w:rFonts w:eastAsia="Arial"/>
          <w:lang w:val="de-DE"/>
        </w:rPr>
        <w:t xml:space="preserve">zwischen dem gedämmten Rohr und der Deckenlaibung muss dabei zwischen 5 und 25 mm </w:t>
      </w:r>
      <w:r w:rsidR="00B262DD" w:rsidRPr="00545EAE">
        <w:rPr>
          <w:rFonts w:eastAsia="Arial"/>
          <w:lang w:val="de-DE"/>
        </w:rPr>
        <w:t>betragen</w:t>
      </w:r>
      <w:r w:rsidRPr="00545EAE">
        <w:rPr>
          <w:rFonts w:eastAsia="Arial"/>
          <w:lang w:val="de-DE"/>
        </w:rPr>
        <w:t>.</w:t>
      </w:r>
    </w:p>
    <w:p w14:paraId="19B88893" w14:textId="77777777" w:rsidR="004B3746" w:rsidRPr="00545EAE" w:rsidRDefault="004B3746" w:rsidP="53C0ED60">
      <w:pPr>
        <w:autoSpaceDE w:val="0"/>
        <w:autoSpaceDN w:val="0"/>
        <w:adjustRightInd w:val="0"/>
        <w:spacing w:after="0"/>
        <w:rPr>
          <w:b/>
          <w:bCs/>
          <w:color w:val="000000" w:themeColor="text1"/>
          <w:lang w:val="de-DE" w:bidi="ar-SA"/>
        </w:rPr>
      </w:pPr>
    </w:p>
    <w:p w14:paraId="103E6104" w14:textId="26C118D2" w:rsidR="0F1A2683" w:rsidRPr="00545EAE" w:rsidRDefault="0F1A2683" w:rsidP="0EFE7F63">
      <w:pPr>
        <w:spacing w:after="0"/>
        <w:rPr>
          <w:rFonts w:eastAsia="Arial"/>
          <w:lang w:val="de-DE"/>
        </w:rPr>
      </w:pPr>
      <w:r w:rsidRPr="00545EAE">
        <w:rPr>
          <w:rFonts w:eastAsia="Arial"/>
          <w:b/>
          <w:bCs/>
          <w:lang w:val="de-DE"/>
        </w:rPr>
        <w:t>Optimierte Installation in Massivdecken</w:t>
      </w:r>
      <w:r w:rsidRPr="00545EAE">
        <w:rPr>
          <w:lang w:val="de-DE"/>
        </w:rPr>
        <w:br/>
      </w:r>
      <w:r w:rsidR="7431D697" w:rsidRPr="00545EAE">
        <w:rPr>
          <w:rFonts w:eastAsia="Arial"/>
          <w:lang w:val="de-DE"/>
        </w:rPr>
        <w:t xml:space="preserve">Neben Brettsperrholzdecken wurde der Anwendungsbereich </w:t>
      </w:r>
      <w:r w:rsidR="00877518" w:rsidRPr="00545EAE">
        <w:rPr>
          <w:rFonts w:eastAsia="Arial"/>
          <w:lang w:val="de-DE"/>
        </w:rPr>
        <w:t xml:space="preserve">des Geberit </w:t>
      </w:r>
      <w:proofErr w:type="spellStart"/>
      <w:r w:rsidR="00877518" w:rsidRPr="00545EAE">
        <w:rPr>
          <w:rFonts w:eastAsia="Arial"/>
          <w:lang w:val="de-DE"/>
        </w:rPr>
        <w:t>Mapress</w:t>
      </w:r>
      <w:proofErr w:type="spellEnd"/>
      <w:r w:rsidR="00877518" w:rsidRPr="00545EAE">
        <w:rPr>
          <w:rFonts w:eastAsia="Arial"/>
          <w:lang w:val="de-DE"/>
        </w:rPr>
        <w:t xml:space="preserve"> </w:t>
      </w:r>
      <w:proofErr w:type="spellStart"/>
      <w:r w:rsidR="00877518" w:rsidRPr="00545EAE">
        <w:rPr>
          <w:rFonts w:eastAsia="Arial"/>
          <w:lang w:val="de-DE"/>
        </w:rPr>
        <w:t>AbP</w:t>
      </w:r>
      <w:proofErr w:type="spellEnd"/>
      <w:r w:rsidR="00877518" w:rsidRPr="00545EAE">
        <w:rPr>
          <w:rFonts w:eastAsia="Arial"/>
          <w:lang w:val="de-DE"/>
        </w:rPr>
        <w:t xml:space="preserve"> Nr. P-BWU03-I 17.6.5</w:t>
      </w:r>
      <w:r w:rsidR="00932F0D" w:rsidRPr="00545EAE">
        <w:rPr>
          <w:rFonts w:eastAsia="Arial"/>
          <w:lang w:val="de-DE"/>
        </w:rPr>
        <w:t xml:space="preserve"> </w:t>
      </w:r>
      <w:r w:rsidR="00AA09BD" w:rsidRPr="00545EAE">
        <w:rPr>
          <w:rFonts w:eastAsia="Arial"/>
          <w:lang w:val="de-DE"/>
        </w:rPr>
        <w:t xml:space="preserve">auch </w:t>
      </w:r>
      <w:r w:rsidR="7431D697" w:rsidRPr="00545EAE">
        <w:rPr>
          <w:rFonts w:eastAsia="Arial"/>
          <w:lang w:val="de-DE"/>
        </w:rPr>
        <w:t xml:space="preserve">für Massivdecken erweitert. Während zuvor eine Mindestdeckenstärke von 150 mm erforderlich war, können die Geberit </w:t>
      </w:r>
      <w:proofErr w:type="spellStart"/>
      <w:r w:rsidR="7431D697" w:rsidRPr="00545EAE">
        <w:rPr>
          <w:rFonts w:eastAsia="Arial"/>
          <w:lang w:val="de-DE"/>
        </w:rPr>
        <w:t>Mapress</w:t>
      </w:r>
      <w:proofErr w:type="spellEnd"/>
      <w:r w:rsidR="7431D697" w:rsidRPr="00545EAE">
        <w:rPr>
          <w:rFonts w:eastAsia="Arial"/>
          <w:lang w:val="de-DE"/>
        </w:rPr>
        <w:t xml:space="preserve"> Rohre nun auch in Massivdecken ab einer Stärke von 100 mm installiert werden. Dies ist vor allem für Sanierungsprojekte in Altbauten von Vorteil, </w:t>
      </w:r>
      <w:r w:rsidR="00B262DD" w:rsidRPr="00545EAE">
        <w:rPr>
          <w:rFonts w:eastAsia="Arial"/>
          <w:lang w:val="de-DE"/>
        </w:rPr>
        <w:t>da</w:t>
      </w:r>
      <w:r w:rsidR="00AA09BD" w:rsidRPr="00545EAE">
        <w:rPr>
          <w:rFonts w:eastAsia="Arial"/>
          <w:lang w:val="de-DE"/>
        </w:rPr>
        <w:t xml:space="preserve"> </w:t>
      </w:r>
      <w:r w:rsidR="7431D697" w:rsidRPr="00545EAE">
        <w:rPr>
          <w:rFonts w:eastAsia="Arial"/>
          <w:lang w:val="de-DE"/>
        </w:rPr>
        <w:t>die Decken dort häufig eine geringere Stärke aufweisen als in modernen Neubauten.</w:t>
      </w:r>
    </w:p>
    <w:p w14:paraId="4C1AFF45" w14:textId="72E75CED" w:rsidR="7431D697" w:rsidRPr="00545EAE" w:rsidRDefault="00B262DD" w:rsidP="0EFE7F63">
      <w:pPr>
        <w:spacing w:before="240"/>
        <w:rPr>
          <w:rFonts w:eastAsia="Arial"/>
          <w:lang w:val="de-DE"/>
        </w:rPr>
      </w:pPr>
      <w:r w:rsidRPr="00545EAE">
        <w:rPr>
          <w:rFonts w:eastAsia="Arial"/>
          <w:lang w:val="de-DE"/>
        </w:rPr>
        <w:lastRenderedPageBreak/>
        <w:t>Durch</w:t>
      </w:r>
      <w:r w:rsidR="7431D697" w:rsidRPr="00545EAE">
        <w:rPr>
          <w:rFonts w:eastAsia="Arial"/>
          <w:lang w:val="de-DE"/>
        </w:rPr>
        <w:t xml:space="preserve"> Massivdecken </w:t>
      </w:r>
      <w:r w:rsidRPr="00545EAE">
        <w:rPr>
          <w:rFonts w:eastAsia="Arial"/>
          <w:lang w:val="de-DE"/>
        </w:rPr>
        <w:t xml:space="preserve">mit einer Dicke von 100 mm bis 149 mm </w:t>
      </w:r>
      <w:r w:rsidR="7431D697" w:rsidRPr="00545EAE">
        <w:rPr>
          <w:rFonts w:eastAsia="Arial"/>
          <w:lang w:val="de-DE"/>
        </w:rPr>
        <w:t xml:space="preserve">können nun Rohre mit </w:t>
      </w:r>
      <w:r w:rsidRPr="00545EAE">
        <w:rPr>
          <w:rFonts w:eastAsia="Arial"/>
          <w:lang w:val="de-DE"/>
        </w:rPr>
        <w:t xml:space="preserve">einem Durchmesser von bis zu 54 mm </w:t>
      </w:r>
      <w:r w:rsidR="46FAD69D" w:rsidRPr="00545EAE">
        <w:rPr>
          <w:rFonts w:eastAsia="Arial"/>
          <w:lang w:val="de-DE"/>
        </w:rPr>
        <w:t>installiert</w:t>
      </w:r>
      <w:r w:rsidR="00C8068F" w:rsidRPr="00545EAE">
        <w:rPr>
          <w:lang w:val="de-DE"/>
        </w:rPr>
        <w:t xml:space="preserve"> w</w:t>
      </w:r>
      <w:r w:rsidR="7431D697" w:rsidRPr="00545EAE">
        <w:rPr>
          <w:rFonts w:eastAsia="Arial"/>
          <w:lang w:val="de-DE"/>
        </w:rPr>
        <w:t>erden. Dabei ist ein Nullabstand</w:t>
      </w:r>
      <w:r w:rsidR="00ED09AA" w:rsidRPr="00545EAE">
        <w:rPr>
          <w:rFonts w:eastAsia="Arial"/>
          <w:lang w:val="de-DE"/>
        </w:rPr>
        <w:t xml:space="preserve"> unterein</w:t>
      </w:r>
      <w:r w:rsidR="00B07537" w:rsidRPr="00545EAE">
        <w:rPr>
          <w:rFonts w:eastAsia="Arial"/>
          <w:lang w:val="de-DE"/>
        </w:rPr>
        <w:t>ander</w:t>
      </w:r>
      <w:r w:rsidR="7431D697" w:rsidRPr="00545EAE">
        <w:rPr>
          <w:rFonts w:eastAsia="Arial"/>
          <w:lang w:val="de-DE"/>
        </w:rPr>
        <w:t xml:space="preserve"> zulässig, das heißt, die</w:t>
      </w:r>
      <w:r w:rsidR="000F1605" w:rsidRPr="00545EAE">
        <w:rPr>
          <w:rFonts w:eastAsia="Arial"/>
          <w:lang w:val="de-DE"/>
        </w:rPr>
        <w:t xml:space="preserve"> </w:t>
      </w:r>
      <w:r w:rsidR="007C1B75" w:rsidRPr="00545EAE">
        <w:rPr>
          <w:rFonts w:eastAsia="Arial"/>
          <w:lang w:val="de-DE"/>
        </w:rPr>
        <w:t>Dämmung</w:t>
      </w:r>
      <w:r w:rsidR="00051608" w:rsidRPr="00545EAE">
        <w:rPr>
          <w:rFonts w:eastAsia="Arial"/>
          <w:lang w:val="de-DE"/>
        </w:rPr>
        <w:t>en</w:t>
      </w:r>
      <w:r w:rsidR="007C1B75" w:rsidRPr="00545EAE">
        <w:rPr>
          <w:rFonts w:eastAsia="Arial"/>
          <w:lang w:val="de-DE"/>
        </w:rPr>
        <w:t xml:space="preserve"> </w:t>
      </w:r>
      <w:r w:rsidR="00051608" w:rsidRPr="00545EAE">
        <w:rPr>
          <w:rFonts w:eastAsia="Arial"/>
          <w:lang w:val="de-DE"/>
        </w:rPr>
        <w:t xml:space="preserve">der </w:t>
      </w:r>
      <w:r w:rsidR="7431D697" w:rsidRPr="00545EAE">
        <w:rPr>
          <w:rFonts w:eastAsia="Arial"/>
          <w:lang w:val="de-DE"/>
        </w:rPr>
        <w:t xml:space="preserve">Rohre dürfen ohne Mindestabstand nebeneinander angeordnet werden. Dies erleichtert die Installation und spart Platz, was besonders bei begrenztem Raumangebot </w:t>
      </w:r>
      <w:r w:rsidRPr="00545EAE">
        <w:rPr>
          <w:rFonts w:eastAsia="Arial"/>
          <w:lang w:val="de-DE"/>
        </w:rPr>
        <w:t>von Vorteil ist.</w:t>
      </w:r>
      <w:r w:rsidR="7431D697" w:rsidRPr="00545EAE">
        <w:rPr>
          <w:rFonts w:eastAsia="Arial"/>
          <w:lang w:val="de-DE"/>
        </w:rPr>
        <w:t xml:space="preserve"> Für Massivdecken ab einer Dicke von 150 mm bleiben die bisherigen Regelungen bestehen.</w:t>
      </w:r>
    </w:p>
    <w:p w14:paraId="2B6CD9BC" w14:textId="396C5B21" w:rsidR="7431D697" w:rsidRPr="00545EAE" w:rsidRDefault="7431D697" w:rsidP="2C4D5421">
      <w:pPr>
        <w:spacing w:after="0"/>
        <w:rPr>
          <w:b/>
          <w:bCs/>
          <w:color w:val="000000" w:themeColor="text1"/>
          <w:lang w:val="de-DE" w:bidi="ar-SA"/>
        </w:rPr>
      </w:pPr>
      <w:r w:rsidRPr="00545EAE">
        <w:rPr>
          <w:b/>
          <w:bCs/>
          <w:color w:val="000000" w:themeColor="text1"/>
          <w:lang w:val="de-DE" w:bidi="ar-SA"/>
        </w:rPr>
        <w:t xml:space="preserve">Erweiterte Produktpalette: Geberit </w:t>
      </w:r>
      <w:proofErr w:type="spellStart"/>
      <w:r w:rsidRPr="00545EAE">
        <w:rPr>
          <w:b/>
          <w:bCs/>
          <w:color w:val="000000" w:themeColor="text1"/>
          <w:lang w:val="de-DE" w:bidi="ar-SA"/>
        </w:rPr>
        <w:t>Mapress</w:t>
      </w:r>
      <w:proofErr w:type="spellEnd"/>
      <w:r w:rsidRPr="00545EAE">
        <w:rPr>
          <w:b/>
          <w:bCs/>
          <w:color w:val="000000" w:themeColor="text1"/>
          <w:lang w:val="de-DE" w:bidi="ar-SA"/>
        </w:rPr>
        <w:t xml:space="preserve"> </w:t>
      </w:r>
      <w:proofErr w:type="spellStart"/>
      <w:r w:rsidRPr="00545EAE">
        <w:rPr>
          <w:b/>
          <w:bCs/>
          <w:color w:val="000000" w:themeColor="text1"/>
          <w:lang w:val="de-DE" w:bidi="ar-SA"/>
        </w:rPr>
        <w:t>Therm</w:t>
      </w:r>
      <w:proofErr w:type="spellEnd"/>
      <w:r w:rsidRPr="00545EAE">
        <w:rPr>
          <w:b/>
          <w:bCs/>
          <w:color w:val="000000" w:themeColor="text1"/>
          <w:lang w:val="de-DE" w:bidi="ar-SA"/>
        </w:rPr>
        <w:t xml:space="preserve"> und </w:t>
      </w:r>
      <w:proofErr w:type="spellStart"/>
      <w:r w:rsidR="004F4125" w:rsidRPr="00545EAE">
        <w:rPr>
          <w:b/>
          <w:bCs/>
          <w:color w:val="000000" w:themeColor="text1"/>
          <w:lang w:val="de-DE" w:bidi="ar-SA"/>
        </w:rPr>
        <w:t>Mapress</w:t>
      </w:r>
      <w:proofErr w:type="spellEnd"/>
      <w:r w:rsidR="004F4125" w:rsidRPr="00545EAE">
        <w:rPr>
          <w:b/>
          <w:bCs/>
          <w:color w:val="000000" w:themeColor="text1"/>
          <w:lang w:val="de-DE" w:bidi="ar-SA"/>
        </w:rPr>
        <w:t xml:space="preserve"> </w:t>
      </w:r>
      <w:proofErr w:type="spellStart"/>
      <w:r w:rsidRPr="00545EAE">
        <w:rPr>
          <w:b/>
          <w:bCs/>
          <w:color w:val="000000" w:themeColor="text1"/>
          <w:lang w:val="de-DE" w:bidi="ar-SA"/>
        </w:rPr>
        <w:t>CuNiFe</w:t>
      </w:r>
      <w:proofErr w:type="spellEnd"/>
    </w:p>
    <w:p w14:paraId="4E517E0A" w14:textId="77777777" w:rsidR="00F060FC" w:rsidRPr="00545EAE" w:rsidRDefault="00255095" w:rsidP="480D1C23">
      <w:pPr>
        <w:autoSpaceDE w:val="0"/>
        <w:autoSpaceDN w:val="0"/>
        <w:adjustRightInd w:val="0"/>
        <w:spacing w:after="0"/>
        <w:rPr>
          <w:lang w:val="de-DE"/>
        </w:rPr>
      </w:pPr>
      <w:r w:rsidRPr="00545EAE">
        <w:rPr>
          <w:color w:val="000000" w:themeColor="text1"/>
          <w:lang w:val="de-DE" w:bidi="ar-SA"/>
        </w:rPr>
        <w:t xml:space="preserve">Neben der erweiterten Anwendung für Deckeninstallationen </w:t>
      </w:r>
      <w:r w:rsidR="00C8068F" w:rsidRPr="00545EAE">
        <w:rPr>
          <w:color w:val="000000" w:themeColor="text1"/>
          <w:lang w:val="de-DE" w:bidi="ar-SA"/>
        </w:rPr>
        <w:t xml:space="preserve">wurden auch die Systeme </w:t>
      </w:r>
      <w:proofErr w:type="spellStart"/>
      <w:r w:rsidR="00C8068F" w:rsidRPr="00545EAE">
        <w:rPr>
          <w:color w:val="000000" w:themeColor="text1"/>
          <w:lang w:val="de-DE" w:bidi="ar-SA"/>
        </w:rPr>
        <w:t>Mapress</w:t>
      </w:r>
      <w:proofErr w:type="spellEnd"/>
      <w:r w:rsidR="00C8068F" w:rsidRPr="00545EAE">
        <w:rPr>
          <w:color w:val="000000" w:themeColor="text1"/>
          <w:lang w:val="de-DE" w:bidi="ar-SA"/>
        </w:rPr>
        <w:t xml:space="preserve"> </w:t>
      </w:r>
      <w:proofErr w:type="spellStart"/>
      <w:r w:rsidR="00C8068F" w:rsidRPr="00545EAE">
        <w:rPr>
          <w:color w:val="000000" w:themeColor="text1"/>
          <w:lang w:val="de-DE" w:bidi="ar-SA"/>
        </w:rPr>
        <w:t>Therm</w:t>
      </w:r>
      <w:proofErr w:type="spellEnd"/>
      <w:r w:rsidR="00C8068F" w:rsidRPr="00545EAE">
        <w:rPr>
          <w:color w:val="000000" w:themeColor="text1"/>
          <w:lang w:val="de-DE" w:bidi="ar-SA"/>
        </w:rPr>
        <w:t xml:space="preserve"> und </w:t>
      </w:r>
      <w:proofErr w:type="spellStart"/>
      <w:r w:rsidR="00C8068F" w:rsidRPr="00545EAE">
        <w:rPr>
          <w:color w:val="000000" w:themeColor="text1"/>
          <w:lang w:val="de-DE" w:bidi="ar-SA"/>
        </w:rPr>
        <w:t>Mapress</w:t>
      </w:r>
      <w:proofErr w:type="spellEnd"/>
      <w:r w:rsidR="00C8068F" w:rsidRPr="00545EAE">
        <w:rPr>
          <w:color w:val="000000" w:themeColor="text1"/>
          <w:lang w:val="de-DE" w:bidi="ar-SA"/>
        </w:rPr>
        <w:t xml:space="preserve"> </w:t>
      </w:r>
      <w:proofErr w:type="spellStart"/>
      <w:r w:rsidR="00C8068F" w:rsidRPr="00545EAE">
        <w:rPr>
          <w:color w:val="000000" w:themeColor="text1"/>
          <w:lang w:val="de-DE" w:bidi="ar-SA"/>
        </w:rPr>
        <w:t>CuNiFe</w:t>
      </w:r>
      <w:proofErr w:type="spellEnd"/>
      <w:r w:rsidR="00C8068F" w:rsidRPr="00545EAE">
        <w:rPr>
          <w:color w:val="000000" w:themeColor="text1"/>
          <w:lang w:val="de-DE" w:bidi="ar-SA"/>
        </w:rPr>
        <w:t xml:space="preserve"> in das </w:t>
      </w:r>
      <w:proofErr w:type="spellStart"/>
      <w:r w:rsidR="00C8068F" w:rsidRPr="00545EAE">
        <w:rPr>
          <w:color w:val="000000" w:themeColor="text1"/>
          <w:lang w:val="de-DE" w:bidi="ar-SA"/>
        </w:rPr>
        <w:t>Mapress</w:t>
      </w:r>
      <w:proofErr w:type="spellEnd"/>
      <w:r w:rsidR="00C8068F" w:rsidRPr="00545EAE">
        <w:rPr>
          <w:color w:val="000000" w:themeColor="text1"/>
          <w:lang w:val="de-DE" w:bidi="ar-SA"/>
        </w:rPr>
        <w:t xml:space="preserve"> </w:t>
      </w:r>
      <w:proofErr w:type="spellStart"/>
      <w:r w:rsidR="00C8068F" w:rsidRPr="00545EAE">
        <w:rPr>
          <w:color w:val="000000" w:themeColor="text1"/>
          <w:lang w:val="de-DE" w:bidi="ar-SA"/>
        </w:rPr>
        <w:t>AbP</w:t>
      </w:r>
      <w:proofErr w:type="spellEnd"/>
      <w:r w:rsidR="00C8068F" w:rsidRPr="00545EAE">
        <w:rPr>
          <w:color w:val="000000" w:themeColor="text1"/>
          <w:lang w:val="de-DE" w:bidi="ar-SA"/>
        </w:rPr>
        <w:t xml:space="preserve"> Nr. P-BWU03-I 17.6.5 für die Brandschutzlösungen aufgenommen</w:t>
      </w:r>
      <w:r w:rsidRPr="00545EAE">
        <w:rPr>
          <w:color w:val="000000" w:themeColor="text1"/>
          <w:lang w:val="de-DE" w:bidi="ar-SA"/>
        </w:rPr>
        <w:t xml:space="preserve">: Das </w:t>
      </w:r>
      <w:proofErr w:type="spellStart"/>
      <w:r w:rsidRPr="00545EAE">
        <w:rPr>
          <w:color w:val="000000" w:themeColor="text1"/>
          <w:lang w:val="de-DE" w:bidi="ar-SA"/>
        </w:rPr>
        <w:t>Mapress</w:t>
      </w:r>
      <w:proofErr w:type="spellEnd"/>
      <w:r w:rsidRPr="00545EAE">
        <w:rPr>
          <w:color w:val="000000" w:themeColor="text1"/>
          <w:lang w:val="de-DE" w:bidi="ar-SA"/>
        </w:rPr>
        <w:t xml:space="preserve"> </w:t>
      </w:r>
      <w:proofErr w:type="spellStart"/>
      <w:r w:rsidRPr="00545EAE">
        <w:rPr>
          <w:color w:val="000000" w:themeColor="text1"/>
          <w:lang w:val="de-DE" w:bidi="ar-SA"/>
        </w:rPr>
        <w:t>Therm</w:t>
      </w:r>
      <w:proofErr w:type="spellEnd"/>
      <w:r w:rsidRPr="00545EAE">
        <w:rPr>
          <w:color w:val="000000" w:themeColor="text1"/>
          <w:lang w:val="de-DE" w:bidi="ar-SA"/>
        </w:rPr>
        <w:t xml:space="preserve"> Rohrsystem ist in Durchmessern von 15 mm bis 108 mm verfügbar und bietet damit größere Flexibilität für Anwendungen</w:t>
      </w:r>
      <w:r w:rsidR="0089140F" w:rsidRPr="00545EAE">
        <w:rPr>
          <w:color w:val="000000" w:themeColor="text1"/>
          <w:lang w:val="de-DE" w:bidi="ar-SA"/>
        </w:rPr>
        <w:t xml:space="preserve"> in Kühl-, Kälte und Heizungskreisläufe</w:t>
      </w:r>
      <w:r w:rsidR="00C3267D" w:rsidRPr="00545EAE">
        <w:rPr>
          <w:color w:val="000000" w:themeColor="text1"/>
          <w:lang w:val="de-DE" w:bidi="ar-SA"/>
        </w:rPr>
        <w:t>n</w:t>
      </w:r>
      <w:r w:rsidRPr="00545EAE">
        <w:rPr>
          <w:color w:val="000000" w:themeColor="text1"/>
          <w:lang w:val="de-DE" w:bidi="ar-SA"/>
        </w:rPr>
        <w:t xml:space="preserve">. Ebenso wurde die </w:t>
      </w:r>
      <w:proofErr w:type="spellStart"/>
      <w:r w:rsidRPr="00545EAE">
        <w:rPr>
          <w:color w:val="000000" w:themeColor="text1"/>
          <w:lang w:val="de-DE" w:bidi="ar-SA"/>
        </w:rPr>
        <w:t>Mapress</w:t>
      </w:r>
      <w:proofErr w:type="spellEnd"/>
      <w:r w:rsidRPr="00545EAE">
        <w:rPr>
          <w:color w:val="000000" w:themeColor="text1"/>
          <w:lang w:val="de-DE" w:bidi="ar-SA"/>
        </w:rPr>
        <w:t xml:space="preserve"> </w:t>
      </w:r>
      <w:proofErr w:type="spellStart"/>
      <w:r w:rsidRPr="00545EAE">
        <w:rPr>
          <w:color w:val="000000" w:themeColor="text1"/>
          <w:lang w:val="de-DE" w:bidi="ar-SA"/>
        </w:rPr>
        <w:t>CuNiFe</w:t>
      </w:r>
      <w:proofErr w:type="spellEnd"/>
      <w:r w:rsidRPr="00545EAE">
        <w:rPr>
          <w:color w:val="000000" w:themeColor="text1"/>
          <w:lang w:val="de-DE" w:bidi="ar-SA"/>
        </w:rPr>
        <w:t xml:space="preserve">-Serie </w:t>
      </w:r>
      <w:r w:rsidR="00B02DBC" w:rsidRPr="00545EAE">
        <w:rPr>
          <w:color w:val="000000" w:themeColor="text1"/>
          <w:lang w:val="de-DE" w:bidi="ar-SA"/>
        </w:rPr>
        <w:t>ergänzt</w:t>
      </w:r>
      <w:r w:rsidRPr="00545EAE">
        <w:rPr>
          <w:color w:val="000000" w:themeColor="text1"/>
          <w:lang w:val="de-DE" w:bidi="ar-SA"/>
        </w:rPr>
        <w:t xml:space="preserve">, die </w:t>
      </w:r>
      <w:r w:rsidR="007102C2" w:rsidRPr="00545EAE">
        <w:rPr>
          <w:color w:val="000000" w:themeColor="text1"/>
          <w:lang w:val="de-DE" w:bidi="ar-SA"/>
        </w:rPr>
        <w:t>jetzt</w:t>
      </w:r>
      <w:r w:rsidRPr="00545EAE">
        <w:rPr>
          <w:color w:val="000000" w:themeColor="text1"/>
          <w:lang w:val="de-DE" w:bidi="ar-SA"/>
        </w:rPr>
        <w:t xml:space="preserve"> ebenfalls Rohrdurchmesser von 15 mm bis 108 mm umfasst. Die </w:t>
      </w:r>
      <w:proofErr w:type="spellStart"/>
      <w:r w:rsidR="00FC61F5" w:rsidRPr="00545EAE">
        <w:rPr>
          <w:color w:val="000000" w:themeColor="text1"/>
          <w:lang w:val="de-DE" w:bidi="ar-SA"/>
        </w:rPr>
        <w:t>Mapress</w:t>
      </w:r>
      <w:proofErr w:type="spellEnd"/>
      <w:r w:rsidR="00FC61F5" w:rsidRPr="00545EAE">
        <w:rPr>
          <w:color w:val="000000" w:themeColor="text1"/>
          <w:lang w:val="de-DE" w:bidi="ar-SA"/>
        </w:rPr>
        <w:t xml:space="preserve"> </w:t>
      </w:r>
      <w:proofErr w:type="spellStart"/>
      <w:r w:rsidRPr="00545EAE">
        <w:rPr>
          <w:color w:val="000000" w:themeColor="text1"/>
          <w:lang w:val="de-DE" w:bidi="ar-SA"/>
        </w:rPr>
        <w:t>CuNiFe</w:t>
      </w:r>
      <w:proofErr w:type="spellEnd"/>
      <w:r w:rsidRPr="00545EAE">
        <w:rPr>
          <w:color w:val="000000" w:themeColor="text1"/>
          <w:lang w:val="de-DE" w:bidi="ar-SA"/>
        </w:rPr>
        <w:t xml:space="preserve">-Rohre sind besonders für den Einsatz in Meerwasser führenden Leitungen und im Schiffbau geeignet, da sie aufgrund ihrer Korrosionsbeständigkeit ideal für Meerwasseranwendungen sind. </w:t>
      </w:r>
      <w:r w:rsidR="6DB05BBD" w:rsidRPr="00545EAE">
        <w:rPr>
          <w:color w:val="000000" w:themeColor="text1"/>
          <w:lang w:val="de-DE" w:bidi="ar-SA"/>
        </w:rPr>
        <w:t>Mit diesen Neuerungen bietet Geberit ein umfassendes und flexibles Rohrleitungssystem, das den steigenden Anforderungen an Brandschutz und Vielseitigkeit im modernen Bauwesen gerecht wird.</w:t>
      </w:r>
      <w:r w:rsidRPr="00545EAE">
        <w:rPr>
          <w:lang w:val="de-DE"/>
        </w:rPr>
        <w:br/>
      </w:r>
    </w:p>
    <w:p w14:paraId="1316238E" w14:textId="1B455819" w:rsidR="0073551C" w:rsidRPr="00F060FC" w:rsidRDefault="40AB881F" w:rsidP="480D1C23">
      <w:pPr>
        <w:autoSpaceDE w:val="0"/>
        <w:autoSpaceDN w:val="0"/>
        <w:adjustRightInd w:val="0"/>
        <w:spacing w:after="0"/>
        <w:rPr>
          <w:color w:val="000000" w:themeColor="text1"/>
          <w:lang w:val="de-DE" w:bidi="ar-SA"/>
        </w:rPr>
      </w:pPr>
      <w:r w:rsidRPr="00545EAE">
        <w:rPr>
          <w:color w:val="000000" w:themeColor="text1"/>
          <w:lang w:val="de-DE" w:bidi="ar-SA"/>
        </w:rPr>
        <w:t xml:space="preserve">Weitere Informationen zum </w:t>
      </w:r>
      <w:proofErr w:type="spellStart"/>
      <w:r w:rsidRPr="00545EAE">
        <w:rPr>
          <w:color w:val="000000" w:themeColor="text1"/>
          <w:lang w:val="de-DE" w:bidi="ar-SA"/>
        </w:rPr>
        <w:t>AbP</w:t>
      </w:r>
      <w:proofErr w:type="spellEnd"/>
      <w:r w:rsidRPr="00545EAE">
        <w:rPr>
          <w:color w:val="000000" w:themeColor="text1"/>
          <w:lang w:val="de-DE" w:bidi="ar-SA"/>
        </w:rPr>
        <w:t xml:space="preserve"> Nr. P-BWU03-I 17.6.5 finden sich hier:</w:t>
      </w:r>
    </w:p>
    <w:p w14:paraId="3AA155B9" w14:textId="77777777" w:rsidR="00F060FC" w:rsidRPr="00F060FC" w:rsidRDefault="00F060FC" w:rsidP="480D1C23">
      <w:pPr>
        <w:autoSpaceDE w:val="0"/>
        <w:autoSpaceDN w:val="0"/>
        <w:adjustRightInd w:val="0"/>
        <w:spacing w:after="0"/>
        <w:rPr>
          <w:lang w:val="de-DE"/>
        </w:rPr>
      </w:pPr>
    </w:p>
    <w:p w14:paraId="5FE5AC6F" w14:textId="77777777" w:rsidR="00F060FC" w:rsidRPr="00F060FC" w:rsidRDefault="00F060FC" w:rsidP="480D1C23">
      <w:pPr>
        <w:autoSpaceDE w:val="0"/>
        <w:autoSpaceDN w:val="0"/>
        <w:adjustRightInd w:val="0"/>
        <w:spacing w:after="0"/>
        <w:rPr>
          <w:noProof/>
          <w:lang w:val="de-DE"/>
        </w:rPr>
      </w:pPr>
    </w:p>
    <w:p w14:paraId="04087A5E" w14:textId="77777777" w:rsidR="00F060FC" w:rsidRPr="00F060FC" w:rsidRDefault="00F060FC" w:rsidP="480D1C23">
      <w:pPr>
        <w:autoSpaceDE w:val="0"/>
        <w:autoSpaceDN w:val="0"/>
        <w:adjustRightInd w:val="0"/>
        <w:spacing w:after="0"/>
        <w:rPr>
          <w:noProof/>
          <w:lang w:val="de-DE"/>
        </w:rPr>
      </w:pPr>
    </w:p>
    <w:p w14:paraId="5D8FBBE7" w14:textId="77777777" w:rsidR="00F060FC" w:rsidRPr="00F060FC" w:rsidRDefault="00F060FC" w:rsidP="480D1C23">
      <w:pPr>
        <w:autoSpaceDE w:val="0"/>
        <w:autoSpaceDN w:val="0"/>
        <w:adjustRightInd w:val="0"/>
        <w:spacing w:after="0"/>
        <w:rPr>
          <w:noProof/>
          <w:lang w:val="de-DE"/>
        </w:rPr>
      </w:pPr>
    </w:p>
    <w:p w14:paraId="533CB5B8" w14:textId="544B0871" w:rsidR="0073551C" w:rsidRPr="00F060FC" w:rsidRDefault="24FF853C" w:rsidP="480D1C23">
      <w:pPr>
        <w:autoSpaceDE w:val="0"/>
        <w:autoSpaceDN w:val="0"/>
        <w:adjustRightInd w:val="0"/>
        <w:spacing w:after="0"/>
        <w:rPr>
          <w:lang w:val="de-DE"/>
        </w:rPr>
      </w:pPr>
      <w:r w:rsidRPr="00F060FC">
        <w:rPr>
          <w:noProof/>
        </w:rPr>
        <w:drawing>
          <wp:anchor distT="0" distB="0" distL="114300" distR="114300" simplePos="0" relativeHeight="251663360" behindDoc="1" locked="0" layoutInCell="1" allowOverlap="1" wp14:anchorId="496E71B0" wp14:editId="355C921E">
            <wp:simplePos x="0" y="0"/>
            <wp:positionH relativeFrom="column">
              <wp:posOffset>-635</wp:posOffset>
            </wp:positionH>
            <wp:positionV relativeFrom="paragraph">
              <wp:posOffset>-635000</wp:posOffset>
            </wp:positionV>
            <wp:extent cx="800102" cy="798798"/>
            <wp:effectExtent l="0" t="0" r="0" b="1905"/>
            <wp:wrapTight wrapText="bothSides">
              <wp:wrapPolygon edited="0">
                <wp:start x="0" y="0"/>
                <wp:lineTo x="0" y="21136"/>
                <wp:lineTo x="21086" y="21136"/>
                <wp:lineTo x="21086" y="0"/>
                <wp:lineTo x="0" y="0"/>
              </wp:wrapPolygon>
            </wp:wrapTight>
            <wp:docPr id="132358741" name="Grafik 1323587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00102" cy="798798"/>
                    </a:xfrm>
                    <a:prstGeom prst="rect">
                      <a:avLst/>
                    </a:prstGeom>
                  </pic:spPr>
                </pic:pic>
              </a:graphicData>
            </a:graphic>
          </wp:anchor>
        </w:drawing>
      </w:r>
      <w:r w:rsidR="40AB881F" w:rsidRPr="00F060FC">
        <w:rPr>
          <w:color w:val="000000" w:themeColor="text1"/>
          <w:lang w:val="de-DE" w:bidi="ar-SA"/>
        </w:rPr>
        <w:t xml:space="preserve"> </w:t>
      </w:r>
      <w:hyperlink r:id="rId12">
        <w:r w:rsidR="1C22FF48" w:rsidRPr="00F060FC">
          <w:rPr>
            <w:rStyle w:val="Hyperlink"/>
            <w:lang w:val="de-DE" w:bidi="ar-SA"/>
          </w:rPr>
          <w:t>https://oxomi.com/p/2024769/catalog/10564750</w:t>
        </w:r>
      </w:hyperlink>
      <w:r w:rsidR="1C22FF48" w:rsidRPr="00F060FC">
        <w:rPr>
          <w:color w:val="000000" w:themeColor="text1"/>
          <w:lang w:val="de-DE" w:bidi="ar-SA"/>
        </w:rPr>
        <w:t xml:space="preserve"> </w:t>
      </w:r>
      <w:r w:rsidR="00255095" w:rsidRPr="00F060FC">
        <w:rPr>
          <w:lang w:val="de-DE"/>
        </w:rPr>
        <w:br/>
      </w:r>
    </w:p>
    <w:p w14:paraId="71026D23" w14:textId="660E1557" w:rsidR="00717B20" w:rsidRPr="00F060FC" w:rsidRDefault="00585B4C" w:rsidP="53C0ED60">
      <w:pPr>
        <w:rPr>
          <w:lang w:val="de-DE"/>
        </w:rPr>
      </w:pPr>
      <w:r w:rsidRPr="00F060FC">
        <w:rPr>
          <w:lang w:val="de-DE" w:bidi="ar-SA"/>
        </w:rPr>
        <w:t xml:space="preserve">Weitere Informationen zu Geberit </w:t>
      </w:r>
      <w:proofErr w:type="spellStart"/>
      <w:r w:rsidRPr="00F060FC">
        <w:rPr>
          <w:lang w:val="de-DE" w:bidi="ar-SA"/>
        </w:rPr>
        <w:t>Mapress</w:t>
      </w:r>
      <w:proofErr w:type="spellEnd"/>
      <w:r w:rsidRPr="00F060FC">
        <w:rPr>
          <w:lang w:val="de-DE" w:bidi="ar-SA"/>
        </w:rPr>
        <w:t xml:space="preserve"> finden sich auf </w:t>
      </w:r>
      <w:hyperlink r:id="rId13">
        <w:r w:rsidRPr="00F060FC">
          <w:rPr>
            <w:rStyle w:val="Hyperlink"/>
            <w:lang w:val="de-DE" w:bidi="ar-SA"/>
          </w:rPr>
          <w:t>www.geberit.de/mapress</w:t>
        </w:r>
      </w:hyperlink>
      <w:r w:rsidRPr="00F060FC">
        <w:rPr>
          <w:lang w:val="de-DE" w:bidi="ar-SA"/>
        </w:rPr>
        <w:t xml:space="preserve"> </w:t>
      </w:r>
      <w:r w:rsidR="00F060FC" w:rsidRPr="00F060FC">
        <w:rPr>
          <w:lang w:val="de-DE" w:bidi="ar-SA"/>
        </w:rPr>
        <w:br/>
      </w:r>
    </w:p>
    <w:p w14:paraId="4B4D75C6" w14:textId="04537963" w:rsidR="00CA3E50" w:rsidRPr="00F060FC" w:rsidRDefault="00E526C8" w:rsidP="003412FF">
      <w:pPr>
        <w:spacing w:after="0"/>
        <w:rPr>
          <w:b/>
          <w:szCs w:val="20"/>
          <w:lang w:val="de-DE"/>
        </w:rPr>
      </w:pPr>
      <w:r w:rsidRPr="00F060FC">
        <w:rPr>
          <w:b/>
          <w:bCs/>
          <w:szCs w:val="20"/>
          <w:lang w:val="de-DE"/>
        </w:rPr>
        <w:t>Bildmaterial</w:t>
      </w:r>
    </w:p>
    <w:p w14:paraId="2DF15736" w14:textId="77777777" w:rsidR="00092A13" w:rsidRPr="00F060FC" w:rsidRDefault="00092A13" w:rsidP="00092A13">
      <w:pPr>
        <w:pStyle w:val="Boilerpatebold"/>
        <w:rPr>
          <w:rStyle w:val="Fett"/>
          <w:bCs w:val="0"/>
        </w:rPr>
      </w:pPr>
    </w:p>
    <w:tbl>
      <w:tblPr>
        <w:tblStyle w:val="Tabellenraster"/>
        <w:tblW w:w="0" w:type="auto"/>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CellMar>
          <w:top w:w="57" w:type="dxa"/>
          <w:left w:w="0" w:type="dxa"/>
          <w:bottom w:w="57" w:type="dxa"/>
          <w:right w:w="0" w:type="dxa"/>
        </w:tblCellMar>
        <w:tblLook w:val="04A0" w:firstRow="1" w:lastRow="0" w:firstColumn="1" w:lastColumn="0" w:noHBand="0" w:noVBand="1"/>
      </w:tblPr>
      <w:tblGrid>
        <w:gridCol w:w="4011"/>
        <w:gridCol w:w="5070"/>
      </w:tblGrid>
      <w:tr w:rsidR="00F2697A" w:rsidRPr="00F060FC" w14:paraId="67A2D8EB" w14:textId="77777777" w:rsidTr="32541355">
        <w:trPr>
          <w:cantSplit/>
          <w:trHeight w:val="300"/>
        </w:trPr>
        <w:tc>
          <w:tcPr>
            <w:tcW w:w="4011" w:type="dxa"/>
          </w:tcPr>
          <w:p w14:paraId="585C1D0E" w14:textId="7EB6CC1E" w:rsidR="000F1605" w:rsidRPr="00F060FC" w:rsidRDefault="000F1605" w:rsidP="70C14FAB">
            <w:pPr>
              <w:rPr>
                <w:noProof/>
                <w:lang w:eastAsia="de-DE"/>
              </w:rPr>
            </w:pPr>
            <w:r w:rsidRPr="00F060FC">
              <w:rPr>
                <w:noProof/>
                <w:lang w:eastAsia="de-DE"/>
              </w:rPr>
              <w:drawing>
                <wp:anchor distT="0" distB="0" distL="114300" distR="114300" simplePos="0" relativeHeight="251661312" behindDoc="1" locked="0" layoutInCell="1" allowOverlap="1" wp14:anchorId="3D435C61" wp14:editId="1893F3E7">
                  <wp:simplePos x="0" y="0"/>
                  <wp:positionH relativeFrom="column">
                    <wp:posOffset>0</wp:posOffset>
                  </wp:positionH>
                  <wp:positionV relativeFrom="paragraph">
                    <wp:posOffset>70485</wp:posOffset>
                  </wp:positionV>
                  <wp:extent cx="2091690" cy="1439545"/>
                  <wp:effectExtent l="0" t="0" r="3810" b="8255"/>
                  <wp:wrapTight wrapText="bothSides">
                    <wp:wrapPolygon edited="0">
                      <wp:start x="0" y="0"/>
                      <wp:lineTo x="0" y="21438"/>
                      <wp:lineTo x="21443" y="21438"/>
                      <wp:lineTo x="21443" y="0"/>
                      <wp:lineTo x="0" y="0"/>
                    </wp:wrapPolygon>
                  </wp:wrapTight>
                  <wp:docPr id="1172014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01431" nam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091690" cy="1439545"/>
                          </a:xfrm>
                          <a:prstGeom prst="rect">
                            <a:avLst/>
                          </a:prstGeom>
                        </pic:spPr>
                      </pic:pic>
                    </a:graphicData>
                  </a:graphic>
                  <wp14:sizeRelH relativeFrom="page">
                    <wp14:pctWidth>0</wp14:pctWidth>
                  </wp14:sizeRelH>
                  <wp14:sizeRelV relativeFrom="page">
                    <wp14:pctHeight>0</wp14:pctHeight>
                  </wp14:sizeRelV>
                </wp:anchor>
              </w:drawing>
            </w:r>
          </w:p>
          <w:p w14:paraId="4C7DDC1C" w14:textId="77777777" w:rsidR="000F1605" w:rsidRPr="00F060FC" w:rsidRDefault="000F1605" w:rsidP="70C14FAB">
            <w:pPr>
              <w:rPr>
                <w:noProof/>
                <w:lang w:eastAsia="de-DE"/>
              </w:rPr>
            </w:pPr>
          </w:p>
          <w:p w14:paraId="1807A876" w14:textId="77777777" w:rsidR="000F1605" w:rsidRPr="00F060FC" w:rsidRDefault="000F1605" w:rsidP="70C14FAB">
            <w:pPr>
              <w:rPr>
                <w:noProof/>
                <w:lang w:eastAsia="de-DE"/>
              </w:rPr>
            </w:pPr>
          </w:p>
          <w:p w14:paraId="556F9B7E" w14:textId="77777777" w:rsidR="000F1605" w:rsidRPr="00F060FC" w:rsidRDefault="000F1605" w:rsidP="70C14FAB">
            <w:pPr>
              <w:rPr>
                <w:noProof/>
                <w:lang w:eastAsia="de-DE"/>
              </w:rPr>
            </w:pPr>
          </w:p>
          <w:p w14:paraId="13D4E64D" w14:textId="5CA69BE0" w:rsidR="00F2697A" w:rsidRPr="00F060FC" w:rsidRDefault="00F2697A" w:rsidP="000F1605">
            <w:pPr>
              <w:rPr>
                <w:noProof/>
                <w:lang w:eastAsia="de-DE"/>
              </w:rPr>
            </w:pPr>
          </w:p>
        </w:tc>
        <w:tc>
          <w:tcPr>
            <w:tcW w:w="5070" w:type="dxa"/>
          </w:tcPr>
          <w:p w14:paraId="6993D6C3" w14:textId="7EAEE413" w:rsidR="00F2697A" w:rsidRPr="00F060FC" w:rsidRDefault="4D22BE59" w:rsidP="0EFE7F63">
            <w:pPr>
              <w:widowControl w:val="0"/>
              <w:autoSpaceDE w:val="0"/>
              <w:autoSpaceDN w:val="0"/>
              <w:adjustRightInd w:val="0"/>
              <w:ind w:left="137"/>
              <w:rPr>
                <w:noProof/>
                <w:lang w:val="de-DE" w:eastAsia="de-DE"/>
              </w:rPr>
            </w:pPr>
            <w:r w:rsidRPr="00F060FC">
              <w:rPr>
                <w:b/>
                <w:bCs/>
                <w:noProof/>
                <w:lang w:val="de-DE" w:eastAsia="de-DE"/>
              </w:rPr>
              <w:t>[Geberit_</w:t>
            </w:r>
            <w:r w:rsidR="00585B4C" w:rsidRPr="00F060FC">
              <w:rPr>
                <w:b/>
                <w:bCs/>
                <w:noProof/>
                <w:lang w:val="de-DE" w:eastAsia="de-DE"/>
              </w:rPr>
              <w:t>Mapress_Holzdecken_1</w:t>
            </w:r>
            <w:r w:rsidRPr="00F060FC">
              <w:rPr>
                <w:b/>
                <w:bCs/>
                <w:noProof/>
                <w:lang w:val="de-DE" w:eastAsia="de-DE"/>
              </w:rPr>
              <w:t>.jpg]</w:t>
            </w:r>
            <w:r w:rsidR="00F2697A" w:rsidRPr="00F060FC">
              <w:br/>
            </w:r>
            <w:r w:rsidR="70477526" w:rsidRPr="00F060FC">
              <w:rPr>
                <w:rFonts w:eastAsia="Arial"/>
                <w:szCs w:val="20"/>
                <w:lang w:val="de-DE"/>
              </w:rPr>
              <w:t xml:space="preserve">Geberit </w:t>
            </w:r>
            <w:proofErr w:type="spellStart"/>
            <w:r w:rsidR="70477526" w:rsidRPr="00F060FC">
              <w:rPr>
                <w:rFonts w:eastAsia="Arial"/>
                <w:szCs w:val="20"/>
                <w:lang w:val="de-DE"/>
              </w:rPr>
              <w:t>Mapress</w:t>
            </w:r>
            <w:proofErr w:type="spellEnd"/>
            <w:r w:rsidR="70477526" w:rsidRPr="00F060FC">
              <w:rPr>
                <w:rFonts w:eastAsia="Arial"/>
                <w:szCs w:val="20"/>
                <w:lang w:val="de-DE"/>
              </w:rPr>
              <w:t xml:space="preserve"> ist nun auch</w:t>
            </w:r>
            <w:r w:rsidR="00DD3FB8" w:rsidRPr="00F060FC">
              <w:rPr>
                <w:rFonts w:eastAsia="Arial"/>
                <w:szCs w:val="20"/>
                <w:lang w:val="de-DE"/>
              </w:rPr>
              <w:t xml:space="preserve"> für Rohrabschottungen R30, R60 und R90</w:t>
            </w:r>
            <w:r w:rsidR="70477526" w:rsidRPr="00F060FC">
              <w:rPr>
                <w:rFonts w:eastAsia="Arial"/>
                <w:szCs w:val="20"/>
                <w:lang w:val="de-DE"/>
              </w:rPr>
              <w:t xml:space="preserve"> in Brettsperrholzdecken mit einer Mindeststärke von 140 mm zugelassen. Diese Lösung ermöglicht die Installation von Rohren mit </w:t>
            </w:r>
            <w:r w:rsidR="00255095" w:rsidRPr="00F060FC">
              <w:rPr>
                <w:rFonts w:eastAsia="Arial"/>
                <w:szCs w:val="20"/>
                <w:lang w:val="de-DE" w:bidi="en-US"/>
              </w:rPr>
              <w:t xml:space="preserve">einem Durchmesser von bis zu 54 mm </w:t>
            </w:r>
            <w:r w:rsidR="70477526" w:rsidRPr="00F060FC">
              <w:rPr>
                <w:rFonts w:eastAsia="Arial"/>
                <w:szCs w:val="20"/>
                <w:lang w:val="de-DE"/>
              </w:rPr>
              <w:t xml:space="preserve">in Deckentypen mit Feuerwiderstandsklassen </w:t>
            </w:r>
            <w:r w:rsidR="00C16C05" w:rsidRPr="00F060FC">
              <w:rPr>
                <w:rFonts w:eastAsia="Arial"/>
                <w:szCs w:val="20"/>
                <w:lang w:val="de-DE"/>
              </w:rPr>
              <w:t>F30</w:t>
            </w:r>
            <w:r w:rsidR="70477526" w:rsidRPr="00F060FC">
              <w:rPr>
                <w:rFonts w:eastAsia="Arial"/>
                <w:szCs w:val="20"/>
                <w:lang w:val="de-DE"/>
              </w:rPr>
              <w:t xml:space="preserve">, </w:t>
            </w:r>
            <w:r w:rsidR="00C16C05" w:rsidRPr="00F060FC">
              <w:rPr>
                <w:rFonts w:eastAsia="Arial"/>
                <w:szCs w:val="20"/>
                <w:lang w:val="de-DE"/>
              </w:rPr>
              <w:t xml:space="preserve">F60 </w:t>
            </w:r>
            <w:r w:rsidR="70477526" w:rsidRPr="00F060FC">
              <w:rPr>
                <w:rFonts w:eastAsia="Arial"/>
                <w:szCs w:val="20"/>
                <w:lang w:val="de-DE"/>
              </w:rPr>
              <w:t xml:space="preserve">und </w:t>
            </w:r>
            <w:r w:rsidR="00C16C05" w:rsidRPr="00F060FC">
              <w:rPr>
                <w:rFonts w:eastAsia="Arial"/>
                <w:szCs w:val="20"/>
                <w:lang w:val="de-DE"/>
              </w:rPr>
              <w:t>F90</w:t>
            </w:r>
            <w:r w:rsidR="70477526" w:rsidRPr="00F060FC">
              <w:rPr>
                <w:rFonts w:eastAsia="Arial"/>
                <w:szCs w:val="20"/>
                <w:lang w:val="de-DE"/>
              </w:rPr>
              <w:t>.</w:t>
            </w:r>
            <w:r w:rsidR="00F2697A" w:rsidRPr="00F060FC">
              <w:br/>
            </w:r>
            <w:r w:rsidRPr="00F060FC">
              <w:rPr>
                <w:noProof/>
                <w:lang w:val="de-DE" w:eastAsia="de-DE"/>
              </w:rPr>
              <w:t xml:space="preserve">Foto: </w:t>
            </w:r>
            <w:r w:rsidR="1BAE4DD8" w:rsidRPr="00F060FC">
              <w:rPr>
                <w:noProof/>
                <w:lang w:val="de-DE" w:eastAsia="de-DE"/>
              </w:rPr>
              <w:t>Geberit</w:t>
            </w:r>
          </w:p>
        </w:tc>
      </w:tr>
      <w:tr w:rsidR="000F1605" w:rsidRPr="00F060FC" w14:paraId="32EF859B" w14:textId="77777777" w:rsidTr="32541355">
        <w:trPr>
          <w:cantSplit/>
          <w:trHeight w:val="300"/>
        </w:trPr>
        <w:tc>
          <w:tcPr>
            <w:tcW w:w="4011" w:type="dxa"/>
          </w:tcPr>
          <w:p w14:paraId="4C98CE79" w14:textId="52415D35" w:rsidR="000F1605" w:rsidRPr="00F060FC" w:rsidRDefault="000F1605" w:rsidP="000F1605">
            <w:pPr>
              <w:rPr>
                <w:noProof/>
                <w:lang w:eastAsia="de-DE"/>
              </w:rPr>
            </w:pPr>
            <w:r w:rsidRPr="00F060FC">
              <w:rPr>
                <w:noProof/>
                <w:lang w:eastAsia="de-DE"/>
              </w:rPr>
              <w:lastRenderedPageBreak/>
              <w:drawing>
                <wp:anchor distT="0" distB="0" distL="114300" distR="114300" simplePos="0" relativeHeight="251662336" behindDoc="1" locked="0" layoutInCell="1" allowOverlap="1" wp14:anchorId="1A3295C9" wp14:editId="57E21D89">
                  <wp:simplePos x="0" y="0"/>
                  <wp:positionH relativeFrom="column">
                    <wp:posOffset>0</wp:posOffset>
                  </wp:positionH>
                  <wp:positionV relativeFrom="paragraph">
                    <wp:posOffset>-355600</wp:posOffset>
                  </wp:positionV>
                  <wp:extent cx="2224800" cy="1440000"/>
                  <wp:effectExtent l="0" t="0" r="4445" b="8255"/>
                  <wp:wrapTight wrapText="bothSides">
                    <wp:wrapPolygon edited="0">
                      <wp:start x="0" y="0"/>
                      <wp:lineTo x="0" y="21438"/>
                      <wp:lineTo x="21458" y="21438"/>
                      <wp:lineTo x="21458" y="0"/>
                      <wp:lineTo x="0" y="0"/>
                    </wp:wrapPolygon>
                  </wp:wrapTight>
                  <wp:docPr id="13112978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224800" cy="1440000"/>
                          </a:xfrm>
                          <a:prstGeom prst="rect">
                            <a:avLst/>
                          </a:prstGeom>
                          <a:noFill/>
                        </pic:spPr>
                      </pic:pic>
                    </a:graphicData>
                  </a:graphic>
                  <wp14:sizeRelH relativeFrom="margin">
                    <wp14:pctWidth>0</wp14:pctWidth>
                  </wp14:sizeRelH>
                  <wp14:sizeRelV relativeFrom="margin">
                    <wp14:pctHeight>0</wp14:pctHeight>
                  </wp14:sizeRelV>
                </wp:anchor>
              </w:drawing>
            </w:r>
          </w:p>
        </w:tc>
        <w:tc>
          <w:tcPr>
            <w:tcW w:w="5070" w:type="dxa"/>
          </w:tcPr>
          <w:p w14:paraId="1D35C5BC" w14:textId="549C9171" w:rsidR="000F1605" w:rsidRPr="00F060FC" w:rsidRDefault="000F1605" w:rsidP="2CEC0F79">
            <w:pPr>
              <w:widowControl w:val="0"/>
              <w:autoSpaceDE w:val="0"/>
              <w:autoSpaceDN w:val="0"/>
              <w:adjustRightInd w:val="0"/>
              <w:ind w:left="137"/>
              <w:rPr>
                <w:rFonts w:eastAsia="Arial"/>
                <w:lang w:val="de-DE"/>
              </w:rPr>
            </w:pPr>
            <w:r w:rsidRPr="00F060FC">
              <w:rPr>
                <w:b/>
                <w:bCs/>
                <w:noProof/>
                <w:lang w:val="de-DE" w:eastAsia="de-DE"/>
              </w:rPr>
              <w:t>[Geberit_Mapress_Massivdecken.jpg]</w:t>
            </w:r>
            <w:r w:rsidRPr="00F060FC">
              <w:br/>
            </w:r>
            <w:r w:rsidRPr="00F060FC">
              <w:rPr>
                <w:rFonts w:eastAsia="Arial"/>
                <w:lang w:val="de-DE"/>
              </w:rPr>
              <w:t xml:space="preserve">Die Installation von </w:t>
            </w:r>
            <w:proofErr w:type="spellStart"/>
            <w:r w:rsidRPr="00F060FC">
              <w:rPr>
                <w:rFonts w:eastAsia="Arial"/>
                <w:lang w:val="de-DE"/>
              </w:rPr>
              <w:t>Mapress</w:t>
            </w:r>
            <w:proofErr w:type="spellEnd"/>
            <w:r w:rsidRPr="00F060FC">
              <w:rPr>
                <w:rFonts w:eastAsia="Arial"/>
                <w:lang w:val="de-DE"/>
              </w:rPr>
              <w:t xml:space="preserve"> </w:t>
            </w:r>
            <w:r w:rsidR="00C8068F" w:rsidRPr="00F060FC">
              <w:rPr>
                <w:rFonts w:eastAsia="Arial"/>
                <w:lang w:val="de-DE" w:bidi="en-US"/>
              </w:rPr>
              <w:t xml:space="preserve">Rohrleitungssystemen </w:t>
            </w:r>
            <w:r w:rsidRPr="00F060FC">
              <w:rPr>
                <w:rFonts w:eastAsia="Arial"/>
                <w:lang w:val="de-DE"/>
              </w:rPr>
              <w:t xml:space="preserve">in Massivdecken ist jetzt flexibler: Während zuvor eine Mindestdeckenstärke von 150 mm erforderlich war, können Geberit </w:t>
            </w:r>
            <w:proofErr w:type="spellStart"/>
            <w:r w:rsidRPr="00F060FC">
              <w:rPr>
                <w:rFonts w:eastAsia="Arial"/>
                <w:lang w:val="de-DE"/>
              </w:rPr>
              <w:t>Mapress</w:t>
            </w:r>
            <w:proofErr w:type="spellEnd"/>
            <w:r w:rsidRPr="00F060FC">
              <w:rPr>
                <w:rFonts w:eastAsia="Arial"/>
                <w:lang w:val="de-DE"/>
              </w:rPr>
              <w:t xml:space="preserve"> Rohre </w:t>
            </w:r>
            <w:r w:rsidR="007102C2" w:rsidRPr="00F060FC">
              <w:rPr>
                <w:rFonts w:eastAsia="Arial"/>
                <w:lang w:val="de-DE"/>
              </w:rPr>
              <w:t>jetzt</w:t>
            </w:r>
            <w:r w:rsidRPr="00F060FC">
              <w:rPr>
                <w:rFonts w:eastAsia="Arial"/>
                <w:lang w:val="de-DE"/>
              </w:rPr>
              <w:t xml:space="preserve"> bereits in Massivdecken ab einer Stärke von 100 mm </w:t>
            </w:r>
            <w:r w:rsidR="35DC615D" w:rsidRPr="00F060FC">
              <w:rPr>
                <w:rFonts w:eastAsia="Arial"/>
                <w:lang w:val="de-DE"/>
              </w:rPr>
              <w:t xml:space="preserve">installiert </w:t>
            </w:r>
            <w:r w:rsidRPr="00F060FC">
              <w:rPr>
                <w:rFonts w:eastAsia="Arial"/>
                <w:lang w:val="de-DE"/>
              </w:rPr>
              <w:t>werden.</w:t>
            </w:r>
            <w:r w:rsidRPr="00F060FC">
              <w:br/>
            </w:r>
            <w:r w:rsidRPr="00F060FC">
              <w:rPr>
                <w:noProof/>
                <w:lang w:val="de-DE" w:eastAsia="de-DE"/>
              </w:rPr>
              <w:t>Foto: Geberit</w:t>
            </w:r>
          </w:p>
        </w:tc>
      </w:tr>
      <w:tr w:rsidR="0EFE7F63" w:rsidRPr="00F060FC" w14:paraId="1FB41C96" w14:textId="77777777" w:rsidTr="32541355">
        <w:trPr>
          <w:cantSplit/>
          <w:trHeight w:val="300"/>
        </w:trPr>
        <w:tc>
          <w:tcPr>
            <w:tcW w:w="4011" w:type="dxa"/>
          </w:tcPr>
          <w:p w14:paraId="010082EA" w14:textId="46E07EC1" w:rsidR="0EFE7F63" w:rsidRPr="00F060FC" w:rsidRDefault="4D6153DD" w:rsidP="0EFE7F63">
            <w:r w:rsidRPr="00F060FC">
              <w:rPr>
                <w:noProof/>
              </w:rPr>
              <w:drawing>
                <wp:anchor distT="0" distB="0" distL="114300" distR="114300" simplePos="0" relativeHeight="251660288" behindDoc="0" locked="0" layoutInCell="1" allowOverlap="1" wp14:anchorId="114E18DF" wp14:editId="5FD5C8C1">
                  <wp:simplePos x="0" y="0"/>
                  <wp:positionH relativeFrom="column">
                    <wp:posOffset>0</wp:posOffset>
                  </wp:positionH>
                  <wp:positionV relativeFrom="paragraph">
                    <wp:posOffset>0</wp:posOffset>
                  </wp:positionV>
                  <wp:extent cx="1075940" cy="1080000"/>
                  <wp:effectExtent l="0" t="0" r="0" b="6350"/>
                  <wp:wrapSquare wrapText="bothSides"/>
                  <wp:docPr id="857776567" name="Grafik 8577765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075940" cy="10800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F0145EA" w14:textId="7CEDD006" w:rsidR="167F8225" w:rsidRPr="00F060FC" w:rsidRDefault="167F8225" w:rsidP="0EFE7F63">
            <w:pPr>
              <w:rPr>
                <w:noProof/>
                <w:lang w:val="de-DE" w:eastAsia="de-DE"/>
              </w:rPr>
            </w:pPr>
            <w:r w:rsidRPr="00F060FC">
              <w:rPr>
                <w:b/>
                <w:bCs/>
                <w:noProof/>
                <w:lang w:val="de-DE" w:eastAsia="de-DE"/>
              </w:rPr>
              <w:t>[Geberit_Mapress_Holzdecken_2.jpg]</w:t>
            </w:r>
            <w:r w:rsidRPr="00F060FC">
              <w:br/>
            </w:r>
            <w:r w:rsidR="67277187" w:rsidRPr="00F060FC">
              <w:rPr>
                <w:noProof/>
                <w:lang w:val="de-DE" w:eastAsia="de-DE"/>
              </w:rPr>
              <w:t>Das Geberit Mapress Rohrsystem ist nun auch für</w:t>
            </w:r>
            <w:r w:rsidR="0082483F" w:rsidRPr="00F060FC">
              <w:rPr>
                <w:noProof/>
                <w:lang w:val="de-DE" w:eastAsia="de-DE"/>
              </w:rPr>
              <w:t xml:space="preserve"> Rohrabschottungen</w:t>
            </w:r>
            <w:r w:rsidR="00073D79" w:rsidRPr="00F060FC">
              <w:rPr>
                <w:noProof/>
                <w:lang w:val="de-DE" w:eastAsia="de-DE"/>
              </w:rPr>
              <w:t xml:space="preserve"> R30, R60 und R90</w:t>
            </w:r>
            <w:r w:rsidR="00837AE1" w:rsidRPr="00F060FC">
              <w:rPr>
                <w:noProof/>
                <w:lang w:val="de-DE" w:eastAsia="de-DE"/>
              </w:rPr>
              <w:t xml:space="preserve"> in</w:t>
            </w:r>
            <w:r w:rsidR="67277187" w:rsidRPr="00F060FC">
              <w:rPr>
                <w:noProof/>
                <w:lang w:val="de-DE" w:eastAsia="de-DE"/>
              </w:rPr>
              <w:t xml:space="preserve"> Massivdecken ab einer Dicke von 100 mm zugelassen, was besonders bei Sanierungen von Altbauten von Vorteil ist. Rohre mit </w:t>
            </w:r>
            <w:r w:rsidR="00255095" w:rsidRPr="00F060FC">
              <w:rPr>
                <w:noProof/>
                <w:lang w:val="de-DE" w:eastAsia="de-DE"/>
              </w:rPr>
              <w:t xml:space="preserve">einem </w:t>
            </w:r>
            <w:r w:rsidR="67277187" w:rsidRPr="00F060FC">
              <w:rPr>
                <w:noProof/>
                <w:lang w:val="de-DE" w:eastAsia="de-DE"/>
              </w:rPr>
              <w:t xml:space="preserve">Durchmesser </w:t>
            </w:r>
            <w:r w:rsidR="00255095" w:rsidRPr="00F060FC">
              <w:rPr>
                <w:noProof/>
                <w:lang w:val="de-DE" w:eastAsia="de-DE"/>
              </w:rPr>
              <w:t xml:space="preserve">von </w:t>
            </w:r>
            <w:r w:rsidR="67277187" w:rsidRPr="00F060FC">
              <w:rPr>
                <w:noProof/>
                <w:lang w:val="de-DE" w:eastAsia="de-DE"/>
              </w:rPr>
              <w:t>bis zu 54 mm können ohne Mindestabstand nebeneinander verlegt werden.</w:t>
            </w:r>
            <w:r w:rsidRPr="00F060FC">
              <w:br/>
            </w:r>
            <w:r w:rsidRPr="00F060FC">
              <w:rPr>
                <w:noProof/>
                <w:lang w:val="de-DE" w:eastAsia="de-DE"/>
              </w:rPr>
              <w:t>Foto: Geberit</w:t>
            </w:r>
          </w:p>
        </w:tc>
      </w:tr>
      <w:tr w:rsidR="0EFE7F63" w:rsidRPr="00F060FC" w14:paraId="33235F3C" w14:textId="77777777" w:rsidTr="32541355">
        <w:trPr>
          <w:cantSplit/>
          <w:trHeight w:val="300"/>
        </w:trPr>
        <w:tc>
          <w:tcPr>
            <w:tcW w:w="4011" w:type="dxa"/>
          </w:tcPr>
          <w:p w14:paraId="2F294479" w14:textId="169AAA83" w:rsidR="0EFE7F63" w:rsidRPr="00F060FC" w:rsidRDefault="044A4047" w:rsidP="0EFE7F63">
            <w:r w:rsidRPr="00F060FC">
              <w:rPr>
                <w:noProof/>
              </w:rPr>
              <w:drawing>
                <wp:anchor distT="0" distB="0" distL="114300" distR="114300" simplePos="0" relativeHeight="251658240" behindDoc="0" locked="0" layoutInCell="1" allowOverlap="1" wp14:anchorId="7C93CE25" wp14:editId="37822F0D">
                  <wp:simplePos x="0" y="0"/>
                  <wp:positionH relativeFrom="column">
                    <wp:posOffset>0</wp:posOffset>
                  </wp:positionH>
                  <wp:positionV relativeFrom="paragraph">
                    <wp:posOffset>0</wp:posOffset>
                  </wp:positionV>
                  <wp:extent cx="1632273" cy="1080000"/>
                  <wp:effectExtent l="0" t="0" r="6350" b="6350"/>
                  <wp:wrapSquare wrapText="bothSides"/>
                  <wp:docPr id="1803711111" name="Grafik 180371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32273" cy="10800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718D17A1" w14:textId="4DD4925A" w:rsidR="3582552B" w:rsidRPr="00F060FC" w:rsidRDefault="3582552B" w:rsidP="0EFE7F63">
            <w:pPr>
              <w:rPr>
                <w:noProof/>
                <w:lang w:val="de-DE" w:eastAsia="de-DE"/>
              </w:rPr>
            </w:pPr>
            <w:r w:rsidRPr="00F060FC">
              <w:rPr>
                <w:b/>
                <w:bCs/>
                <w:noProof/>
                <w:lang w:val="de-DE" w:eastAsia="de-DE"/>
              </w:rPr>
              <w:t>[Geberit_Mapress_Holzdecken_3.jpg]</w:t>
            </w:r>
            <w:r w:rsidRPr="00F060FC">
              <w:br/>
            </w:r>
            <w:r w:rsidR="00255095" w:rsidRPr="00F060FC">
              <w:rPr>
                <w:rFonts w:eastAsia="Arial"/>
                <w:noProof/>
                <w:szCs w:val="20"/>
                <w:lang w:val="de-DE"/>
              </w:rPr>
              <w:t>Geberit Mapress Therm bietet Rohrdurchmesser von 15 bis 108 mm und ermöglicht so vielseitige Anwendungen im Heizungs- und Sanitärbereich. Neu ist die ergänzte Brandschutzlösung im Geberit Mapress AbP Nr. P-BWU03-I 17.6.5.</w:t>
            </w:r>
            <w:r w:rsidRPr="00F060FC">
              <w:br/>
            </w:r>
            <w:r w:rsidR="34038E7B" w:rsidRPr="00F060FC">
              <w:rPr>
                <w:noProof/>
                <w:lang w:val="de-DE" w:eastAsia="de-DE"/>
              </w:rPr>
              <w:t>Foto: Geberit</w:t>
            </w:r>
          </w:p>
        </w:tc>
      </w:tr>
      <w:tr w:rsidR="0EFE7F63" w:rsidRPr="0017100D" w14:paraId="31C252EC" w14:textId="77777777" w:rsidTr="32541355">
        <w:trPr>
          <w:cantSplit/>
          <w:trHeight w:val="300"/>
        </w:trPr>
        <w:tc>
          <w:tcPr>
            <w:tcW w:w="4011" w:type="dxa"/>
          </w:tcPr>
          <w:p w14:paraId="5619299F" w14:textId="75C4FA3B" w:rsidR="0EFE7F63" w:rsidRPr="00F060FC" w:rsidRDefault="1EE87C3C" w:rsidP="0EFE7F63">
            <w:r w:rsidRPr="00F060FC">
              <w:rPr>
                <w:noProof/>
              </w:rPr>
              <w:drawing>
                <wp:anchor distT="0" distB="0" distL="114300" distR="114300" simplePos="0" relativeHeight="251659264" behindDoc="0" locked="0" layoutInCell="1" allowOverlap="1" wp14:anchorId="2B36E414" wp14:editId="6EFF0A16">
                  <wp:simplePos x="0" y="0"/>
                  <wp:positionH relativeFrom="column">
                    <wp:posOffset>0</wp:posOffset>
                  </wp:positionH>
                  <wp:positionV relativeFrom="paragraph">
                    <wp:posOffset>0</wp:posOffset>
                  </wp:positionV>
                  <wp:extent cx="1080000" cy="1080000"/>
                  <wp:effectExtent l="0" t="0" r="6350" b="6350"/>
                  <wp:wrapSquare wrapText="bothSides"/>
                  <wp:docPr id="1094320287" name="Grafik 1094320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80000" cy="1080000"/>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5732BBFA" w14:textId="43FA1E85" w:rsidR="34038E7B" w:rsidRPr="00126295" w:rsidRDefault="34038E7B" w:rsidP="0EFE7F63">
            <w:pPr>
              <w:rPr>
                <w:noProof/>
                <w:lang w:val="de-DE" w:eastAsia="de-DE"/>
              </w:rPr>
            </w:pPr>
            <w:r w:rsidRPr="00F060FC">
              <w:rPr>
                <w:b/>
                <w:bCs/>
                <w:noProof/>
                <w:lang w:val="de-DE" w:eastAsia="de-DE"/>
              </w:rPr>
              <w:t>[Geberit_Mapress_Holzdecken_4.jpg]</w:t>
            </w:r>
            <w:r w:rsidRPr="00F060FC">
              <w:br/>
            </w:r>
            <w:r w:rsidR="00255095" w:rsidRPr="00F060FC">
              <w:rPr>
                <w:rFonts w:eastAsia="Arial"/>
                <w:noProof/>
                <w:szCs w:val="20"/>
                <w:lang w:val="de-DE"/>
              </w:rPr>
              <w:t>Die Geberit Mapress CuNiFe-Rohre sind in den Durchmessern von 15 bis 108 mm erhältlich und bieten aufgrund ihrer Korrosionsbeständigkeit eine optimale Lösung für den Einsatz in Meerwasser führenden Leitungen und im Schiffbau – jetzt ergänzt um die Brandschutzlösung nach Geberit Mapress AbP Nr. P-BWU03-I 17.6.5.</w:t>
            </w:r>
            <w:r w:rsidRPr="00F060FC">
              <w:br/>
            </w:r>
            <w:r w:rsidRPr="00F060FC">
              <w:rPr>
                <w:noProof/>
                <w:lang w:val="de-DE" w:eastAsia="de-DE"/>
              </w:rPr>
              <w:t>Foto: Geberit</w:t>
            </w:r>
          </w:p>
        </w:tc>
      </w:tr>
    </w:tbl>
    <w:p w14:paraId="58F172C9" w14:textId="77777777" w:rsidR="002A227F" w:rsidRPr="00126295" w:rsidRDefault="002A227F" w:rsidP="004E7C81">
      <w:pPr>
        <w:pStyle w:val="Boilerpatebold"/>
        <w:spacing w:line="240" w:lineRule="auto"/>
        <w:rPr>
          <w:rStyle w:val="Fett"/>
          <w:bCs w:val="0"/>
        </w:rPr>
      </w:pPr>
    </w:p>
    <w:p w14:paraId="0186EA61" w14:textId="77777777" w:rsidR="002A227F" w:rsidRDefault="002A227F" w:rsidP="004E7C81">
      <w:pPr>
        <w:pStyle w:val="Boilerpatebold"/>
        <w:spacing w:line="240" w:lineRule="auto"/>
        <w:rPr>
          <w:rStyle w:val="Fett"/>
          <w:bCs w:val="0"/>
        </w:rPr>
      </w:pPr>
    </w:p>
    <w:p w14:paraId="4C26673E" w14:textId="77777777" w:rsidR="008A39F3" w:rsidRPr="00126295" w:rsidRDefault="008A39F3" w:rsidP="004E7C81">
      <w:pPr>
        <w:pStyle w:val="Boilerpatebold"/>
        <w:spacing w:line="240" w:lineRule="auto"/>
        <w:rPr>
          <w:rStyle w:val="Fett"/>
          <w:bCs w:val="0"/>
        </w:rPr>
      </w:pPr>
    </w:p>
    <w:p w14:paraId="2893672A" w14:textId="551BFE23" w:rsidR="00092A13" w:rsidRPr="00126295" w:rsidRDefault="00092A13" w:rsidP="004E7C81">
      <w:pPr>
        <w:pStyle w:val="Boilerpatebold"/>
        <w:spacing w:line="240" w:lineRule="auto"/>
        <w:rPr>
          <w:rStyle w:val="Fett"/>
          <w:bCs w:val="0"/>
        </w:rPr>
      </w:pPr>
      <w:r w:rsidRPr="00126295">
        <w:rPr>
          <w:rStyle w:val="Fett"/>
          <w:bCs w:val="0"/>
        </w:rPr>
        <w:lastRenderedPageBreak/>
        <w:t>Weitere Auskünfte erteilt</w:t>
      </w:r>
    </w:p>
    <w:p w14:paraId="6E3E6122" w14:textId="38FEF896" w:rsidR="00717B20" w:rsidRPr="00126295" w:rsidRDefault="00717B20" w:rsidP="004E7C81">
      <w:pPr>
        <w:pStyle w:val="Boilerpatebold"/>
        <w:spacing w:line="240" w:lineRule="auto"/>
        <w:rPr>
          <w:rStyle w:val="Fett"/>
          <w:b w:val="0"/>
        </w:rPr>
      </w:pPr>
      <w:r w:rsidRPr="00126295">
        <w:rPr>
          <w:rStyle w:val="Fett"/>
          <w:b w:val="0"/>
        </w:rPr>
        <w:t>AM Kommunikation</w:t>
      </w:r>
      <w:r w:rsidRPr="00126295">
        <w:br/>
      </w:r>
      <w:r w:rsidRPr="00126295">
        <w:rPr>
          <w:rStyle w:val="Fett"/>
          <w:b w:val="0"/>
        </w:rPr>
        <w:t>König-Karl-Straße 10, 70372 Stuttgart</w:t>
      </w:r>
      <w:r w:rsidRPr="00126295">
        <w:br/>
      </w:r>
      <w:r w:rsidRPr="00126295">
        <w:rPr>
          <w:rStyle w:val="Fett"/>
          <w:b w:val="0"/>
        </w:rPr>
        <w:t>Annibale Picicci</w:t>
      </w:r>
    </w:p>
    <w:p w14:paraId="6A215A59" w14:textId="77777777" w:rsidR="00717B20" w:rsidRPr="00126295" w:rsidRDefault="00717B20" w:rsidP="004E7C81">
      <w:pPr>
        <w:pStyle w:val="Boilerpatebold"/>
        <w:spacing w:line="240" w:lineRule="auto"/>
        <w:rPr>
          <w:rStyle w:val="Fett"/>
          <w:b w:val="0"/>
          <w:lang w:val="en-US"/>
        </w:rPr>
      </w:pPr>
      <w:r w:rsidRPr="00126295">
        <w:rPr>
          <w:rStyle w:val="Fett"/>
          <w:b w:val="0"/>
          <w:lang w:val="en-US"/>
        </w:rPr>
        <w:t>Tel. +49 (0)711 92545-12</w:t>
      </w:r>
    </w:p>
    <w:p w14:paraId="1C93F20F" w14:textId="4337CFC3" w:rsidR="00717B20" w:rsidRPr="00126295" w:rsidRDefault="00717B20" w:rsidP="004E7C81">
      <w:pPr>
        <w:pStyle w:val="Boilerpatebold"/>
        <w:spacing w:line="240" w:lineRule="auto"/>
        <w:rPr>
          <w:rStyle w:val="Fett"/>
          <w:b w:val="0"/>
          <w:lang w:val="en-US"/>
        </w:rPr>
      </w:pPr>
      <w:r w:rsidRPr="00126295">
        <w:rPr>
          <w:rStyle w:val="Fett"/>
          <w:b w:val="0"/>
          <w:lang w:val="en-US"/>
        </w:rPr>
        <w:t xml:space="preserve">Mail: </w:t>
      </w:r>
      <w:r w:rsidR="00545EAE">
        <w:rPr>
          <w:rStyle w:val="Fett"/>
          <w:b w:val="0"/>
          <w:lang w:val="en-US"/>
        </w:rPr>
        <w:t>presse.geberit@amkommunikation.de</w:t>
      </w:r>
    </w:p>
    <w:p w14:paraId="72B9E83D" w14:textId="32960529" w:rsidR="00717B20" w:rsidRPr="00126295" w:rsidRDefault="00717B20" w:rsidP="00092A13">
      <w:pPr>
        <w:pStyle w:val="Boilerpatebold"/>
        <w:rPr>
          <w:rStyle w:val="Fett"/>
          <w:b w:val="0"/>
          <w:lang w:val="en-US"/>
        </w:rPr>
      </w:pPr>
    </w:p>
    <w:p w14:paraId="29E22127" w14:textId="77777777" w:rsidR="00CB5598" w:rsidRPr="00126295" w:rsidRDefault="00CB5598" w:rsidP="00092A13">
      <w:pPr>
        <w:pStyle w:val="Boilerpatebold"/>
        <w:rPr>
          <w:rStyle w:val="Fett"/>
          <w:lang w:val="en-US"/>
        </w:rPr>
      </w:pPr>
    </w:p>
    <w:p w14:paraId="610F4E3D" w14:textId="74F303B5" w:rsidR="00717B20" w:rsidRPr="00126295" w:rsidRDefault="00717B20" w:rsidP="00092A13">
      <w:pPr>
        <w:pStyle w:val="Boilerpatebold"/>
        <w:rPr>
          <w:rStyle w:val="Fett"/>
        </w:rPr>
      </w:pPr>
      <w:r w:rsidRPr="00126295">
        <w:rPr>
          <w:rStyle w:val="Fett"/>
        </w:rPr>
        <w:t>Über Geberit</w:t>
      </w:r>
    </w:p>
    <w:p w14:paraId="23397186" w14:textId="77777777" w:rsidR="00717B20" w:rsidRPr="00717B20" w:rsidRDefault="00717B20" w:rsidP="00717B20">
      <w:pPr>
        <w:spacing w:line="276" w:lineRule="auto"/>
        <w:rPr>
          <w:sz w:val="16"/>
          <w:szCs w:val="16"/>
          <w:lang w:val="de-DE"/>
        </w:rPr>
      </w:pPr>
      <w:r w:rsidRPr="00126295">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2B4D6765" w:rsidR="00717B20" w:rsidRPr="00717B20" w:rsidRDefault="00717B20" w:rsidP="00717B20">
      <w:pPr>
        <w:rPr>
          <w:lang w:val="de-DE"/>
        </w:rPr>
      </w:pPr>
    </w:p>
    <w:sectPr w:rsidR="00717B20" w:rsidRPr="00717B20" w:rsidSect="005B0B91">
      <w:headerReference w:type="default" r:id="rId19"/>
      <w:footerReference w:type="default" r:id="rId20"/>
      <w:headerReference w:type="first" r:id="rId21"/>
      <w:footerReference w:type="first" r:id="rId22"/>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29AAA" w14:textId="77777777" w:rsidR="00521AB2" w:rsidRDefault="00521AB2" w:rsidP="00C0638B">
      <w:r>
        <w:separator/>
      </w:r>
    </w:p>
  </w:endnote>
  <w:endnote w:type="continuationSeparator" w:id="0">
    <w:p w14:paraId="109887E9" w14:textId="77777777" w:rsidR="00521AB2" w:rsidRDefault="00521AB2" w:rsidP="00C0638B">
      <w:r>
        <w:continuationSeparator/>
      </w:r>
    </w:p>
  </w:endnote>
  <w:endnote w:type="continuationNotice" w:id="1">
    <w:p w14:paraId="69531207" w14:textId="77777777" w:rsidR="00521AB2" w:rsidRDefault="00521A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B646F2" w14:textId="77777777" w:rsidR="00521AB2" w:rsidRDefault="00521AB2" w:rsidP="00C0638B">
      <w:r>
        <w:separator/>
      </w:r>
    </w:p>
  </w:footnote>
  <w:footnote w:type="continuationSeparator" w:id="0">
    <w:p w14:paraId="18F404EB" w14:textId="77777777" w:rsidR="00521AB2" w:rsidRDefault="00521AB2" w:rsidP="00C0638B">
      <w:r>
        <w:continuationSeparator/>
      </w:r>
    </w:p>
  </w:footnote>
  <w:footnote w:type="continuationNotice" w:id="1">
    <w:p w14:paraId="563AD5B5" w14:textId="77777777" w:rsidR="00521AB2" w:rsidRDefault="00521AB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5CD2"/>
    <w:rsid w:val="00006036"/>
    <w:rsid w:val="000079A0"/>
    <w:rsid w:val="00011A5E"/>
    <w:rsid w:val="00013983"/>
    <w:rsid w:val="00015572"/>
    <w:rsid w:val="00020550"/>
    <w:rsid w:val="0002060B"/>
    <w:rsid w:val="00021767"/>
    <w:rsid w:val="000226D1"/>
    <w:rsid w:val="00026EDC"/>
    <w:rsid w:val="00027685"/>
    <w:rsid w:val="00031EF9"/>
    <w:rsid w:val="00031FB8"/>
    <w:rsid w:val="00034CBE"/>
    <w:rsid w:val="00035216"/>
    <w:rsid w:val="00036B21"/>
    <w:rsid w:val="000429BD"/>
    <w:rsid w:val="000435CF"/>
    <w:rsid w:val="00043718"/>
    <w:rsid w:val="00045C33"/>
    <w:rsid w:val="000471FE"/>
    <w:rsid w:val="0005025A"/>
    <w:rsid w:val="00050FD6"/>
    <w:rsid w:val="00051608"/>
    <w:rsid w:val="00053C73"/>
    <w:rsid w:val="00055A5C"/>
    <w:rsid w:val="00056922"/>
    <w:rsid w:val="00060B3B"/>
    <w:rsid w:val="00063A9A"/>
    <w:rsid w:val="000641EF"/>
    <w:rsid w:val="000645A4"/>
    <w:rsid w:val="00064AED"/>
    <w:rsid w:val="00067209"/>
    <w:rsid w:val="00072B81"/>
    <w:rsid w:val="00073D79"/>
    <w:rsid w:val="00073DE4"/>
    <w:rsid w:val="00073E45"/>
    <w:rsid w:val="00082D05"/>
    <w:rsid w:val="00083CD4"/>
    <w:rsid w:val="000853EA"/>
    <w:rsid w:val="00086381"/>
    <w:rsid w:val="00086CE1"/>
    <w:rsid w:val="000907BC"/>
    <w:rsid w:val="00091D37"/>
    <w:rsid w:val="000929E6"/>
    <w:rsid w:val="00092A13"/>
    <w:rsid w:val="000935B1"/>
    <w:rsid w:val="000956FE"/>
    <w:rsid w:val="00097382"/>
    <w:rsid w:val="000A20E7"/>
    <w:rsid w:val="000A2860"/>
    <w:rsid w:val="000A5398"/>
    <w:rsid w:val="000A5694"/>
    <w:rsid w:val="000B0026"/>
    <w:rsid w:val="000B2C60"/>
    <w:rsid w:val="000B3207"/>
    <w:rsid w:val="000C2D3C"/>
    <w:rsid w:val="000D05DB"/>
    <w:rsid w:val="000D1568"/>
    <w:rsid w:val="000D5AA7"/>
    <w:rsid w:val="000D6B4B"/>
    <w:rsid w:val="000E48F3"/>
    <w:rsid w:val="000E4EF6"/>
    <w:rsid w:val="000E4F74"/>
    <w:rsid w:val="000E7242"/>
    <w:rsid w:val="000F1605"/>
    <w:rsid w:val="000F424B"/>
    <w:rsid w:val="000F69A3"/>
    <w:rsid w:val="000F707B"/>
    <w:rsid w:val="000F749D"/>
    <w:rsid w:val="001010D2"/>
    <w:rsid w:val="0010229A"/>
    <w:rsid w:val="00110765"/>
    <w:rsid w:val="00110E7B"/>
    <w:rsid w:val="00111C79"/>
    <w:rsid w:val="0011200D"/>
    <w:rsid w:val="0011294E"/>
    <w:rsid w:val="00113BF2"/>
    <w:rsid w:val="00120AF2"/>
    <w:rsid w:val="001215C8"/>
    <w:rsid w:val="00121918"/>
    <w:rsid w:val="00121BE2"/>
    <w:rsid w:val="00122EDA"/>
    <w:rsid w:val="00124DA2"/>
    <w:rsid w:val="00126295"/>
    <w:rsid w:val="00126791"/>
    <w:rsid w:val="00126AE7"/>
    <w:rsid w:val="00127B4C"/>
    <w:rsid w:val="001342F0"/>
    <w:rsid w:val="00135F91"/>
    <w:rsid w:val="00136CA5"/>
    <w:rsid w:val="00137072"/>
    <w:rsid w:val="00137250"/>
    <w:rsid w:val="0014399A"/>
    <w:rsid w:val="001455C2"/>
    <w:rsid w:val="00147146"/>
    <w:rsid w:val="00150D35"/>
    <w:rsid w:val="00151237"/>
    <w:rsid w:val="00153061"/>
    <w:rsid w:val="001572E2"/>
    <w:rsid w:val="00157A6F"/>
    <w:rsid w:val="0016335D"/>
    <w:rsid w:val="00163D04"/>
    <w:rsid w:val="0016445A"/>
    <w:rsid w:val="00164A9F"/>
    <w:rsid w:val="0016516D"/>
    <w:rsid w:val="00166CF9"/>
    <w:rsid w:val="00167ACD"/>
    <w:rsid w:val="00170900"/>
    <w:rsid w:val="0017100D"/>
    <w:rsid w:val="00175834"/>
    <w:rsid w:val="00177213"/>
    <w:rsid w:val="001800E8"/>
    <w:rsid w:val="00182F7F"/>
    <w:rsid w:val="00183501"/>
    <w:rsid w:val="00184202"/>
    <w:rsid w:val="00184388"/>
    <w:rsid w:val="0019044D"/>
    <w:rsid w:val="00191CD9"/>
    <w:rsid w:val="001A3EF4"/>
    <w:rsid w:val="001A43E9"/>
    <w:rsid w:val="001A5E6F"/>
    <w:rsid w:val="001A6E16"/>
    <w:rsid w:val="001A7317"/>
    <w:rsid w:val="001B2F09"/>
    <w:rsid w:val="001C05C8"/>
    <w:rsid w:val="001C438B"/>
    <w:rsid w:val="001C78A2"/>
    <w:rsid w:val="001D1769"/>
    <w:rsid w:val="001D2800"/>
    <w:rsid w:val="001D4E12"/>
    <w:rsid w:val="001D5C66"/>
    <w:rsid w:val="001E0265"/>
    <w:rsid w:val="001E18DB"/>
    <w:rsid w:val="001E2953"/>
    <w:rsid w:val="001E46D7"/>
    <w:rsid w:val="001E5745"/>
    <w:rsid w:val="001E5F11"/>
    <w:rsid w:val="001E6325"/>
    <w:rsid w:val="001F4A68"/>
    <w:rsid w:val="001F64F1"/>
    <w:rsid w:val="001F6D7F"/>
    <w:rsid w:val="001F7473"/>
    <w:rsid w:val="001F763C"/>
    <w:rsid w:val="001F78D7"/>
    <w:rsid w:val="00204403"/>
    <w:rsid w:val="00204EE2"/>
    <w:rsid w:val="00206F79"/>
    <w:rsid w:val="00207B52"/>
    <w:rsid w:val="002111A5"/>
    <w:rsid w:val="002135C6"/>
    <w:rsid w:val="0021427B"/>
    <w:rsid w:val="002160ED"/>
    <w:rsid w:val="002176F2"/>
    <w:rsid w:val="002212A8"/>
    <w:rsid w:val="0022374D"/>
    <w:rsid w:val="0022552C"/>
    <w:rsid w:val="002333D9"/>
    <w:rsid w:val="002359FE"/>
    <w:rsid w:val="00236A34"/>
    <w:rsid w:val="002403F9"/>
    <w:rsid w:val="0024114B"/>
    <w:rsid w:val="00243DCB"/>
    <w:rsid w:val="00244058"/>
    <w:rsid w:val="002459B9"/>
    <w:rsid w:val="00247112"/>
    <w:rsid w:val="00247299"/>
    <w:rsid w:val="0025233F"/>
    <w:rsid w:val="00253F3A"/>
    <w:rsid w:val="00255095"/>
    <w:rsid w:val="0025677B"/>
    <w:rsid w:val="00262279"/>
    <w:rsid w:val="00262B51"/>
    <w:rsid w:val="00263FD1"/>
    <w:rsid w:val="00271AE1"/>
    <w:rsid w:val="00271C64"/>
    <w:rsid w:val="0027254F"/>
    <w:rsid w:val="0027403D"/>
    <w:rsid w:val="00274BB0"/>
    <w:rsid w:val="0027782E"/>
    <w:rsid w:val="00280369"/>
    <w:rsid w:val="00280BD5"/>
    <w:rsid w:val="00281A67"/>
    <w:rsid w:val="00287647"/>
    <w:rsid w:val="00287B09"/>
    <w:rsid w:val="00287DDF"/>
    <w:rsid w:val="00292110"/>
    <w:rsid w:val="002A227F"/>
    <w:rsid w:val="002A50A6"/>
    <w:rsid w:val="002A683D"/>
    <w:rsid w:val="002A68E4"/>
    <w:rsid w:val="002A7BC9"/>
    <w:rsid w:val="002B4364"/>
    <w:rsid w:val="002B4B53"/>
    <w:rsid w:val="002C0449"/>
    <w:rsid w:val="002C2357"/>
    <w:rsid w:val="002C25B4"/>
    <w:rsid w:val="002D0013"/>
    <w:rsid w:val="002D080F"/>
    <w:rsid w:val="002D0DC8"/>
    <w:rsid w:val="002D2F2D"/>
    <w:rsid w:val="002D3466"/>
    <w:rsid w:val="002D429A"/>
    <w:rsid w:val="002D5E34"/>
    <w:rsid w:val="002D7F52"/>
    <w:rsid w:val="002E0546"/>
    <w:rsid w:val="002E0797"/>
    <w:rsid w:val="002E0E8F"/>
    <w:rsid w:val="002E144C"/>
    <w:rsid w:val="002E163C"/>
    <w:rsid w:val="002E3024"/>
    <w:rsid w:val="002E5399"/>
    <w:rsid w:val="002E6451"/>
    <w:rsid w:val="002E7A53"/>
    <w:rsid w:val="002F00D6"/>
    <w:rsid w:val="002F0541"/>
    <w:rsid w:val="002F2F6F"/>
    <w:rsid w:val="002F40A8"/>
    <w:rsid w:val="002F4208"/>
    <w:rsid w:val="002F4E16"/>
    <w:rsid w:val="002F5F58"/>
    <w:rsid w:val="002F693E"/>
    <w:rsid w:val="0030022C"/>
    <w:rsid w:val="00305C12"/>
    <w:rsid w:val="00311832"/>
    <w:rsid w:val="00312137"/>
    <w:rsid w:val="003128B1"/>
    <w:rsid w:val="00316029"/>
    <w:rsid w:val="0031650A"/>
    <w:rsid w:val="0031695C"/>
    <w:rsid w:val="00316BC0"/>
    <w:rsid w:val="003205A5"/>
    <w:rsid w:val="00321DC8"/>
    <w:rsid w:val="003240E8"/>
    <w:rsid w:val="00324112"/>
    <w:rsid w:val="0032449C"/>
    <w:rsid w:val="003340BC"/>
    <w:rsid w:val="00334C49"/>
    <w:rsid w:val="00335D89"/>
    <w:rsid w:val="003403E7"/>
    <w:rsid w:val="00340C59"/>
    <w:rsid w:val="003412FF"/>
    <w:rsid w:val="0034380D"/>
    <w:rsid w:val="0034490B"/>
    <w:rsid w:val="0034696F"/>
    <w:rsid w:val="003470CF"/>
    <w:rsid w:val="00354C97"/>
    <w:rsid w:val="00355F46"/>
    <w:rsid w:val="0035692E"/>
    <w:rsid w:val="003577D1"/>
    <w:rsid w:val="00361934"/>
    <w:rsid w:val="00363123"/>
    <w:rsid w:val="00364F16"/>
    <w:rsid w:val="00372C4E"/>
    <w:rsid w:val="003756C7"/>
    <w:rsid w:val="00375827"/>
    <w:rsid w:val="00375CBB"/>
    <w:rsid w:val="00382A2A"/>
    <w:rsid w:val="00383947"/>
    <w:rsid w:val="00385BE2"/>
    <w:rsid w:val="00391F63"/>
    <w:rsid w:val="00393BB7"/>
    <w:rsid w:val="00393D2F"/>
    <w:rsid w:val="00393EDE"/>
    <w:rsid w:val="00397E00"/>
    <w:rsid w:val="003A1028"/>
    <w:rsid w:val="003A2704"/>
    <w:rsid w:val="003A3F64"/>
    <w:rsid w:val="003A4E15"/>
    <w:rsid w:val="003A64E9"/>
    <w:rsid w:val="003A6A0E"/>
    <w:rsid w:val="003B21FB"/>
    <w:rsid w:val="003B2D27"/>
    <w:rsid w:val="003B3605"/>
    <w:rsid w:val="003B6870"/>
    <w:rsid w:val="003B6876"/>
    <w:rsid w:val="003B733C"/>
    <w:rsid w:val="003C3ED8"/>
    <w:rsid w:val="003C7774"/>
    <w:rsid w:val="003D00FE"/>
    <w:rsid w:val="003D1838"/>
    <w:rsid w:val="003D1D1D"/>
    <w:rsid w:val="003E16F2"/>
    <w:rsid w:val="003E3C71"/>
    <w:rsid w:val="003E6FE5"/>
    <w:rsid w:val="003E7C42"/>
    <w:rsid w:val="003F0AD5"/>
    <w:rsid w:val="003F59D3"/>
    <w:rsid w:val="003F6EF9"/>
    <w:rsid w:val="00400327"/>
    <w:rsid w:val="00400C34"/>
    <w:rsid w:val="004011D3"/>
    <w:rsid w:val="004023C1"/>
    <w:rsid w:val="004059E4"/>
    <w:rsid w:val="00406100"/>
    <w:rsid w:val="00407B01"/>
    <w:rsid w:val="00414E8D"/>
    <w:rsid w:val="004160EB"/>
    <w:rsid w:val="00416642"/>
    <w:rsid w:val="00416BD0"/>
    <w:rsid w:val="004172E1"/>
    <w:rsid w:val="00420843"/>
    <w:rsid w:val="00423DDF"/>
    <w:rsid w:val="00424140"/>
    <w:rsid w:val="00426AEF"/>
    <w:rsid w:val="00426FF1"/>
    <w:rsid w:val="00430B22"/>
    <w:rsid w:val="00431757"/>
    <w:rsid w:val="004335D8"/>
    <w:rsid w:val="004341C6"/>
    <w:rsid w:val="0043437E"/>
    <w:rsid w:val="004347D7"/>
    <w:rsid w:val="00434807"/>
    <w:rsid w:val="00435661"/>
    <w:rsid w:val="00437A3B"/>
    <w:rsid w:val="00440248"/>
    <w:rsid w:val="00442AD9"/>
    <w:rsid w:val="00442FFC"/>
    <w:rsid w:val="00444EA2"/>
    <w:rsid w:val="00446FCC"/>
    <w:rsid w:val="00450333"/>
    <w:rsid w:val="00451F79"/>
    <w:rsid w:val="00451F9C"/>
    <w:rsid w:val="00453392"/>
    <w:rsid w:val="0045394F"/>
    <w:rsid w:val="0045758E"/>
    <w:rsid w:val="00460275"/>
    <w:rsid w:val="004617DC"/>
    <w:rsid w:val="0046256A"/>
    <w:rsid w:val="00462AB4"/>
    <w:rsid w:val="004677B1"/>
    <w:rsid w:val="00482C71"/>
    <w:rsid w:val="00484E8D"/>
    <w:rsid w:val="00486887"/>
    <w:rsid w:val="00487795"/>
    <w:rsid w:val="00491E6C"/>
    <w:rsid w:val="0049345B"/>
    <w:rsid w:val="004A11F1"/>
    <w:rsid w:val="004A3EA4"/>
    <w:rsid w:val="004B0AC2"/>
    <w:rsid w:val="004B0E66"/>
    <w:rsid w:val="004B1C71"/>
    <w:rsid w:val="004B2D5C"/>
    <w:rsid w:val="004B3746"/>
    <w:rsid w:val="004B4416"/>
    <w:rsid w:val="004B4A8E"/>
    <w:rsid w:val="004B4DB5"/>
    <w:rsid w:val="004C0FA6"/>
    <w:rsid w:val="004C3FDA"/>
    <w:rsid w:val="004C4F2A"/>
    <w:rsid w:val="004C55C3"/>
    <w:rsid w:val="004C66FC"/>
    <w:rsid w:val="004C79E0"/>
    <w:rsid w:val="004D2A4B"/>
    <w:rsid w:val="004D577E"/>
    <w:rsid w:val="004D58C4"/>
    <w:rsid w:val="004E09DD"/>
    <w:rsid w:val="004E1D6D"/>
    <w:rsid w:val="004E556C"/>
    <w:rsid w:val="004E6C85"/>
    <w:rsid w:val="004E7C81"/>
    <w:rsid w:val="004E7FBE"/>
    <w:rsid w:val="004F1000"/>
    <w:rsid w:val="004F131C"/>
    <w:rsid w:val="004F1761"/>
    <w:rsid w:val="004F4125"/>
    <w:rsid w:val="004F6560"/>
    <w:rsid w:val="004F7777"/>
    <w:rsid w:val="004F7F93"/>
    <w:rsid w:val="00500559"/>
    <w:rsid w:val="005010DD"/>
    <w:rsid w:val="005027B4"/>
    <w:rsid w:val="00504BD5"/>
    <w:rsid w:val="005112F8"/>
    <w:rsid w:val="00513F52"/>
    <w:rsid w:val="005149FC"/>
    <w:rsid w:val="00515CE9"/>
    <w:rsid w:val="00516F61"/>
    <w:rsid w:val="00516F8D"/>
    <w:rsid w:val="00521AB2"/>
    <w:rsid w:val="00523B70"/>
    <w:rsid w:val="005245DD"/>
    <w:rsid w:val="0052720E"/>
    <w:rsid w:val="0053509D"/>
    <w:rsid w:val="00535ED5"/>
    <w:rsid w:val="00537F42"/>
    <w:rsid w:val="005408BA"/>
    <w:rsid w:val="00541056"/>
    <w:rsid w:val="00542CD5"/>
    <w:rsid w:val="00542DCA"/>
    <w:rsid w:val="0054552B"/>
    <w:rsid w:val="00545EAE"/>
    <w:rsid w:val="005502C8"/>
    <w:rsid w:val="00551999"/>
    <w:rsid w:val="00554286"/>
    <w:rsid w:val="00557F42"/>
    <w:rsid w:val="00561F1C"/>
    <w:rsid w:val="00563F10"/>
    <w:rsid w:val="0057133B"/>
    <w:rsid w:val="005724D7"/>
    <w:rsid w:val="00574A06"/>
    <w:rsid w:val="00574AF1"/>
    <w:rsid w:val="00575865"/>
    <w:rsid w:val="00580708"/>
    <w:rsid w:val="00583723"/>
    <w:rsid w:val="00584624"/>
    <w:rsid w:val="00584D5F"/>
    <w:rsid w:val="00585B4C"/>
    <w:rsid w:val="00586723"/>
    <w:rsid w:val="00586A64"/>
    <w:rsid w:val="00591928"/>
    <w:rsid w:val="00592BCB"/>
    <w:rsid w:val="005941FC"/>
    <w:rsid w:val="005945A8"/>
    <w:rsid w:val="00597F51"/>
    <w:rsid w:val="005A0579"/>
    <w:rsid w:val="005A0746"/>
    <w:rsid w:val="005A1D1A"/>
    <w:rsid w:val="005A25B8"/>
    <w:rsid w:val="005A44A2"/>
    <w:rsid w:val="005A5A38"/>
    <w:rsid w:val="005A5ABC"/>
    <w:rsid w:val="005A709D"/>
    <w:rsid w:val="005B04CE"/>
    <w:rsid w:val="005B0B91"/>
    <w:rsid w:val="005B303F"/>
    <w:rsid w:val="005B3C27"/>
    <w:rsid w:val="005B67B5"/>
    <w:rsid w:val="005C3DA7"/>
    <w:rsid w:val="005C4058"/>
    <w:rsid w:val="005C4290"/>
    <w:rsid w:val="005C65DB"/>
    <w:rsid w:val="005D026B"/>
    <w:rsid w:val="005D11D6"/>
    <w:rsid w:val="005D53A3"/>
    <w:rsid w:val="005D612F"/>
    <w:rsid w:val="005D6D22"/>
    <w:rsid w:val="005E24DA"/>
    <w:rsid w:val="005E528F"/>
    <w:rsid w:val="005E7C1B"/>
    <w:rsid w:val="005F1B83"/>
    <w:rsid w:val="005F1C10"/>
    <w:rsid w:val="005F1C96"/>
    <w:rsid w:val="005F4239"/>
    <w:rsid w:val="005F5052"/>
    <w:rsid w:val="005F55C9"/>
    <w:rsid w:val="005F58DF"/>
    <w:rsid w:val="005F7208"/>
    <w:rsid w:val="00603ADD"/>
    <w:rsid w:val="00606EAF"/>
    <w:rsid w:val="0061332B"/>
    <w:rsid w:val="006157A0"/>
    <w:rsid w:val="00615A10"/>
    <w:rsid w:val="00621E5A"/>
    <w:rsid w:val="00622224"/>
    <w:rsid w:val="00622E80"/>
    <w:rsid w:val="00630D22"/>
    <w:rsid w:val="00631C74"/>
    <w:rsid w:val="00634009"/>
    <w:rsid w:val="0063452A"/>
    <w:rsid w:val="00636E19"/>
    <w:rsid w:val="00637C0D"/>
    <w:rsid w:val="00640E55"/>
    <w:rsid w:val="00643656"/>
    <w:rsid w:val="00643C3C"/>
    <w:rsid w:val="00643DDF"/>
    <w:rsid w:val="0064485D"/>
    <w:rsid w:val="00645224"/>
    <w:rsid w:val="006518D7"/>
    <w:rsid w:val="006576FC"/>
    <w:rsid w:val="00657CC5"/>
    <w:rsid w:val="006606A9"/>
    <w:rsid w:val="00660E46"/>
    <w:rsid w:val="00662EE3"/>
    <w:rsid w:val="00662F97"/>
    <w:rsid w:val="00666581"/>
    <w:rsid w:val="006773A3"/>
    <w:rsid w:val="0068196A"/>
    <w:rsid w:val="00685137"/>
    <w:rsid w:val="00691951"/>
    <w:rsid w:val="00697D1F"/>
    <w:rsid w:val="006A6F5B"/>
    <w:rsid w:val="006B03E7"/>
    <w:rsid w:val="006B1A0B"/>
    <w:rsid w:val="006B1E30"/>
    <w:rsid w:val="006B4140"/>
    <w:rsid w:val="006B5EE0"/>
    <w:rsid w:val="006B6CAA"/>
    <w:rsid w:val="006B7E69"/>
    <w:rsid w:val="006C01CE"/>
    <w:rsid w:val="006C62F9"/>
    <w:rsid w:val="006D4607"/>
    <w:rsid w:val="006D4928"/>
    <w:rsid w:val="006E341D"/>
    <w:rsid w:val="006E4F19"/>
    <w:rsid w:val="006E71CE"/>
    <w:rsid w:val="006F09ED"/>
    <w:rsid w:val="006F622B"/>
    <w:rsid w:val="006F67D1"/>
    <w:rsid w:val="00700B5F"/>
    <w:rsid w:val="00704386"/>
    <w:rsid w:val="00704AC7"/>
    <w:rsid w:val="007065CC"/>
    <w:rsid w:val="007102C2"/>
    <w:rsid w:val="007109D1"/>
    <w:rsid w:val="007124C6"/>
    <w:rsid w:val="00713350"/>
    <w:rsid w:val="00713868"/>
    <w:rsid w:val="00714FD9"/>
    <w:rsid w:val="007178D6"/>
    <w:rsid w:val="00717B20"/>
    <w:rsid w:val="00722C18"/>
    <w:rsid w:val="0072308A"/>
    <w:rsid w:val="00725A18"/>
    <w:rsid w:val="00726BF8"/>
    <w:rsid w:val="00727196"/>
    <w:rsid w:val="00730BE4"/>
    <w:rsid w:val="00734959"/>
    <w:rsid w:val="0073551C"/>
    <w:rsid w:val="0073692E"/>
    <w:rsid w:val="00737A4C"/>
    <w:rsid w:val="00740185"/>
    <w:rsid w:val="00741333"/>
    <w:rsid w:val="00742A6B"/>
    <w:rsid w:val="00742FBF"/>
    <w:rsid w:val="007459B6"/>
    <w:rsid w:val="00745B3E"/>
    <w:rsid w:val="0075146D"/>
    <w:rsid w:val="0075387D"/>
    <w:rsid w:val="00760CD7"/>
    <w:rsid w:val="00763A3E"/>
    <w:rsid w:val="00763FAA"/>
    <w:rsid w:val="0076769D"/>
    <w:rsid w:val="00772C5A"/>
    <w:rsid w:val="007758FE"/>
    <w:rsid w:val="0078118C"/>
    <w:rsid w:val="007829A5"/>
    <w:rsid w:val="00784900"/>
    <w:rsid w:val="00785B70"/>
    <w:rsid w:val="00791BD2"/>
    <w:rsid w:val="007A34AB"/>
    <w:rsid w:val="007A5376"/>
    <w:rsid w:val="007A56AE"/>
    <w:rsid w:val="007A5790"/>
    <w:rsid w:val="007B28A8"/>
    <w:rsid w:val="007B47AB"/>
    <w:rsid w:val="007B5AF9"/>
    <w:rsid w:val="007B7C59"/>
    <w:rsid w:val="007C1B75"/>
    <w:rsid w:val="007C1D9F"/>
    <w:rsid w:val="007C2BB9"/>
    <w:rsid w:val="007C484A"/>
    <w:rsid w:val="007C4859"/>
    <w:rsid w:val="007C5629"/>
    <w:rsid w:val="007C6398"/>
    <w:rsid w:val="007D13A6"/>
    <w:rsid w:val="007D74CB"/>
    <w:rsid w:val="007E30EF"/>
    <w:rsid w:val="007E6A89"/>
    <w:rsid w:val="007F0291"/>
    <w:rsid w:val="007F066D"/>
    <w:rsid w:val="007F32EA"/>
    <w:rsid w:val="007F375E"/>
    <w:rsid w:val="007F5990"/>
    <w:rsid w:val="007F5FF9"/>
    <w:rsid w:val="008020C4"/>
    <w:rsid w:val="008023B0"/>
    <w:rsid w:val="00802C2F"/>
    <w:rsid w:val="008067C4"/>
    <w:rsid w:val="008073D8"/>
    <w:rsid w:val="00810B3B"/>
    <w:rsid w:val="00813137"/>
    <w:rsid w:val="00816A67"/>
    <w:rsid w:val="008223D1"/>
    <w:rsid w:val="00823007"/>
    <w:rsid w:val="008234DD"/>
    <w:rsid w:val="0082483F"/>
    <w:rsid w:val="008258D6"/>
    <w:rsid w:val="008269D5"/>
    <w:rsid w:val="0083151A"/>
    <w:rsid w:val="00834003"/>
    <w:rsid w:val="00836AA7"/>
    <w:rsid w:val="00837AE1"/>
    <w:rsid w:val="00837C5A"/>
    <w:rsid w:val="00837CCC"/>
    <w:rsid w:val="00840575"/>
    <w:rsid w:val="00841122"/>
    <w:rsid w:val="00842D75"/>
    <w:rsid w:val="00844DD2"/>
    <w:rsid w:val="0084696F"/>
    <w:rsid w:val="00846BDB"/>
    <w:rsid w:val="0085447F"/>
    <w:rsid w:val="0086063D"/>
    <w:rsid w:val="00860BB4"/>
    <w:rsid w:val="00861190"/>
    <w:rsid w:val="0086297B"/>
    <w:rsid w:val="00865E93"/>
    <w:rsid w:val="008703C2"/>
    <w:rsid w:val="00876A3D"/>
    <w:rsid w:val="00877518"/>
    <w:rsid w:val="00877A26"/>
    <w:rsid w:val="00884223"/>
    <w:rsid w:val="00884BC2"/>
    <w:rsid w:val="00885F5E"/>
    <w:rsid w:val="00886559"/>
    <w:rsid w:val="0088710F"/>
    <w:rsid w:val="00890E4A"/>
    <w:rsid w:val="00890F75"/>
    <w:rsid w:val="0089140F"/>
    <w:rsid w:val="00893F19"/>
    <w:rsid w:val="008A2E68"/>
    <w:rsid w:val="008A3455"/>
    <w:rsid w:val="008A39F3"/>
    <w:rsid w:val="008A5339"/>
    <w:rsid w:val="008A53D2"/>
    <w:rsid w:val="008A59F8"/>
    <w:rsid w:val="008A72DE"/>
    <w:rsid w:val="008A7F47"/>
    <w:rsid w:val="008B15D6"/>
    <w:rsid w:val="008B41E9"/>
    <w:rsid w:val="008B560D"/>
    <w:rsid w:val="008B5D7F"/>
    <w:rsid w:val="008B60A7"/>
    <w:rsid w:val="008B6D0C"/>
    <w:rsid w:val="008B6DDD"/>
    <w:rsid w:val="008B76DF"/>
    <w:rsid w:val="008C15E4"/>
    <w:rsid w:val="008C261E"/>
    <w:rsid w:val="008C3548"/>
    <w:rsid w:val="008C480D"/>
    <w:rsid w:val="008C5654"/>
    <w:rsid w:val="008C6E0C"/>
    <w:rsid w:val="008D12E7"/>
    <w:rsid w:val="008D25A6"/>
    <w:rsid w:val="008D2B5C"/>
    <w:rsid w:val="008D397A"/>
    <w:rsid w:val="008D4D89"/>
    <w:rsid w:val="008D500C"/>
    <w:rsid w:val="008D592C"/>
    <w:rsid w:val="008D78BD"/>
    <w:rsid w:val="008D7AA1"/>
    <w:rsid w:val="008E1CB1"/>
    <w:rsid w:val="008E2186"/>
    <w:rsid w:val="008E2863"/>
    <w:rsid w:val="008E64F3"/>
    <w:rsid w:val="008F6A0D"/>
    <w:rsid w:val="009007D9"/>
    <w:rsid w:val="00900D54"/>
    <w:rsid w:val="0090496E"/>
    <w:rsid w:val="0091011F"/>
    <w:rsid w:val="00910541"/>
    <w:rsid w:val="00911144"/>
    <w:rsid w:val="0091225A"/>
    <w:rsid w:val="00915B6D"/>
    <w:rsid w:val="00916DA7"/>
    <w:rsid w:val="009300B5"/>
    <w:rsid w:val="00931F6F"/>
    <w:rsid w:val="009328D2"/>
    <w:rsid w:val="00932F0D"/>
    <w:rsid w:val="00934197"/>
    <w:rsid w:val="009371F6"/>
    <w:rsid w:val="0094013B"/>
    <w:rsid w:val="009408D7"/>
    <w:rsid w:val="009417DB"/>
    <w:rsid w:val="00942C94"/>
    <w:rsid w:val="00943D11"/>
    <w:rsid w:val="00945826"/>
    <w:rsid w:val="009475B3"/>
    <w:rsid w:val="0095043C"/>
    <w:rsid w:val="00950C43"/>
    <w:rsid w:val="00951762"/>
    <w:rsid w:val="00953FCC"/>
    <w:rsid w:val="00955D36"/>
    <w:rsid w:val="009572ED"/>
    <w:rsid w:val="00962DA2"/>
    <w:rsid w:val="00967016"/>
    <w:rsid w:val="00970A25"/>
    <w:rsid w:val="00970EEB"/>
    <w:rsid w:val="009767DC"/>
    <w:rsid w:val="00977B90"/>
    <w:rsid w:val="00977FA5"/>
    <w:rsid w:val="00980F03"/>
    <w:rsid w:val="0098231A"/>
    <w:rsid w:val="009832C4"/>
    <w:rsid w:val="0098558B"/>
    <w:rsid w:val="00985A33"/>
    <w:rsid w:val="0098609C"/>
    <w:rsid w:val="009877B1"/>
    <w:rsid w:val="0099071E"/>
    <w:rsid w:val="00991CF9"/>
    <w:rsid w:val="00992D76"/>
    <w:rsid w:val="00993BAB"/>
    <w:rsid w:val="009972AD"/>
    <w:rsid w:val="009A03CA"/>
    <w:rsid w:val="009A166F"/>
    <w:rsid w:val="009A3879"/>
    <w:rsid w:val="009B0E0F"/>
    <w:rsid w:val="009B2801"/>
    <w:rsid w:val="009B296B"/>
    <w:rsid w:val="009B3E92"/>
    <w:rsid w:val="009B77BA"/>
    <w:rsid w:val="009B7B7B"/>
    <w:rsid w:val="009C0C62"/>
    <w:rsid w:val="009C147F"/>
    <w:rsid w:val="009C382A"/>
    <w:rsid w:val="009C6180"/>
    <w:rsid w:val="009C66C5"/>
    <w:rsid w:val="009D116D"/>
    <w:rsid w:val="009D2859"/>
    <w:rsid w:val="009D2D5F"/>
    <w:rsid w:val="009D2F1B"/>
    <w:rsid w:val="009D46D0"/>
    <w:rsid w:val="009D7994"/>
    <w:rsid w:val="009D7C13"/>
    <w:rsid w:val="009E0646"/>
    <w:rsid w:val="009E1525"/>
    <w:rsid w:val="009E24E3"/>
    <w:rsid w:val="009E47D9"/>
    <w:rsid w:val="009E4E38"/>
    <w:rsid w:val="009E6D18"/>
    <w:rsid w:val="009E7114"/>
    <w:rsid w:val="009F0DB7"/>
    <w:rsid w:val="009F6EC8"/>
    <w:rsid w:val="00A03EB7"/>
    <w:rsid w:val="00A040C0"/>
    <w:rsid w:val="00A04F45"/>
    <w:rsid w:val="00A1345B"/>
    <w:rsid w:val="00A15626"/>
    <w:rsid w:val="00A15926"/>
    <w:rsid w:val="00A167FD"/>
    <w:rsid w:val="00A20A8F"/>
    <w:rsid w:val="00A23ED7"/>
    <w:rsid w:val="00A253C3"/>
    <w:rsid w:val="00A258F5"/>
    <w:rsid w:val="00A36D94"/>
    <w:rsid w:val="00A37B42"/>
    <w:rsid w:val="00A41BEC"/>
    <w:rsid w:val="00A423A8"/>
    <w:rsid w:val="00A427BF"/>
    <w:rsid w:val="00A42856"/>
    <w:rsid w:val="00A4618D"/>
    <w:rsid w:val="00A462CD"/>
    <w:rsid w:val="00A52F7C"/>
    <w:rsid w:val="00A553ED"/>
    <w:rsid w:val="00A55A44"/>
    <w:rsid w:val="00A56770"/>
    <w:rsid w:val="00A56CA8"/>
    <w:rsid w:val="00A60834"/>
    <w:rsid w:val="00A61A93"/>
    <w:rsid w:val="00A63333"/>
    <w:rsid w:val="00A6509D"/>
    <w:rsid w:val="00A67070"/>
    <w:rsid w:val="00A708B8"/>
    <w:rsid w:val="00A71391"/>
    <w:rsid w:val="00A74E4F"/>
    <w:rsid w:val="00A75C8D"/>
    <w:rsid w:val="00A777B9"/>
    <w:rsid w:val="00A8501E"/>
    <w:rsid w:val="00A869EB"/>
    <w:rsid w:val="00A969B2"/>
    <w:rsid w:val="00A96B8B"/>
    <w:rsid w:val="00A972D3"/>
    <w:rsid w:val="00AA09BD"/>
    <w:rsid w:val="00AA1FFB"/>
    <w:rsid w:val="00AA5B06"/>
    <w:rsid w:val="00AA7012"/>
    <w:rsid w:val="00AB0D2C"/>
    <w:rsid w:val="00AB68FB"/>
    <w:rsid w:val="00AB73D7"/>
    <w:rsid w:val="00AB7E1B"/>
    <w:rsid w:val="00AC17AD"/>
    <w:rsid w:val="00AC49C0"/>
    <w:rsid w:val="00AC7F50"/>
    <w:rsid w:val="00AD0DAB"/>
    <w:rsid w:val="00AD433E"/>
    <w:rsid w:val="00AD7682"/>
    <w:rsid w:val="00AE15F6"/>
    <w:rsid w:val="00AE18A6"/>
    <w:rsid w:val="00AE4ECE"/>
    <w:rsid w:val="00AF005C"/>
    <w:rsid w:val="00AF03BD"/>
    <w:rsid w:val="00AF13E5"/>
    <w:rsid w:val="00AF1A82"/>
    <w:rsid w:val="00AF3284"/>
    <w:rsid w:val="00AF4040"/>
    <w:rsid w:val="00AF636E"/>
    <w:rsid w:val="00B02DBC"/>
    <w:rsid w:val="00B03573"/>
    <w:rsid w:val="00B053CA"/>
    <w:rsid w:val="00B06CF2"/>
    <w:rsid w:val="00B07537"/>
    <w:rsid w:val="00B104F4"/>
    <w:rsid w:val="00B12B1C"/>
    <w:rsid w:val="00B12F61"/>
    <w:rsid w:val="00B13326"/>
    <w:rsid w:val="00B21131"/>
    <w:rsid w:val="00B22B92"/>
    <w:rsid w:val="00B262DD"/>
    <w:rsid w:val="00B26F09"/>
    <w:rsid w:val="00B3575C"/>
    <w:rsid w:val="00B403F1"/>
    <w:rsid w:val="00B406FE"/>
    <w:rsid w:val="00B42637"/>
    <w:rsid w:val="00B431DC"/>
    <w:rsid w:val="00B441FC"/>
    <w:rsid w:val="00B44DCA"/>
    <w:rsid w:val="00B4524F"/>
    <w:rsid w:val="00B55916"/>
    <w:rsid w:val="00B6466E"/>
    <w:rsid w:val="00B64AE0"/>
    <w:rsid w:val="00B655DD"/>
    <w:rsid w:val="00B66874"/>
    <w:rsid w:val="00B7008A"/>
    <w:rsid w:val="00B70626"/>
    <w:rsid w:val="00B7114C"/>
    <w:rsid w:val="00B7341B"/>
    <w:rsid w:val="00B7560D"/>
    <w:rsid w:val="00B75A09"/>
    <w:rsid w:val="00B7626B"/>
    <w:rsid w:val="00B76E6E"/>
    <w:rsid w:val="00B812AF"/>
    <w:rsid w:val="00B8181B"/>
    <w:rsid w:val="00B83654"/>
    <w:rsid w:val="00B8369C"/>
    <w:rsid w:val="00B84557"/>
    <w:rsid w:val="00B84A15"/>
    <w:rsid w:val="00B86BCB"/>
    <w:rsid w:val="00B95390"/>
    <w:rsid w:val="00BA27DB"/>
    <w:rsid w:val="00BB5824"/>
    <w:rsid w:val="00BB5895"/>
    <w:rsid w:val="00BC3BA8"/>
    <w:rsid w:val="00BC7CAE"/>
    <w:rsid w:val="00BD0BFA"/>
    <w:rsid w:val="00BD4958"/>
    <w:rsid w:val="00BD4983"/>
    <w:rsid w:val="00BD5DDC"/>
    <w:rsid w:val="00BD5F03"/>
    <w:rsid w:val="00BE02F1"/>
    <w:rsid w:val="00BE1290"/>
    <w:rsid w:val="00BE13B5"/>
    <w:rsid w:val="00BE20C5"/>
    <w:rsid w:val="00BE3C31"/>
    <w:rsid w:val="00BE3D8F"/>
    <w:rsid w:val="00BE57B6"/>
    <w:rsid w:val="00BE639D"/>
    <w:rsid w:val="00BF0163"/>
    <w:rsid w:val="00BF0415"/>
    <w:rsid w:val="00BF2FE2"/>
    <w:rsid w:val="00BF6F5A"/>
    <w:rsid w:val="00C053D7"/>
    <w:rsid w:val="00C05764"/>
    <w:rsid w:val="00C060F5"/>
    <w:rsid w:val="00C0638B"/>
    <w:rsid w:val="00C06FD3"/>
    <w:rsid w:val="00C07A98"/>
    <w:rsid w:val="00C07E8A"/>
    <w:rsid w:val="00C16C05"/>
    <w:rsid w:val="00C201B7"/>
    <w:rsid w:val="00C24B92"/>
    <w:rsid w:val="00C24C85"/>
    <w:rsid w:val="00C24D76"/>
    <w:rsid w:val="00C25AFF"/>
    <w:rsid w:val="00C26006"/>
    <w:rsid w:val="00C26E83"/>
    <w:rsid w:val="00C27C75"/>
    <w:rsid w:val="00C3027E"/>
    <w:rsid w:val="00C30B7A"/>
    <w:rsid w:val="00C31E71"/>
    <w:rsid w:val="00C3267D"/>
    <w:rsid w:val="00C34B3C"/>
    <w:rsid w:val="00C37712"/>
    <w:rsid w:val="00C40B4B"/>
    <w:rsid w:val="00C40E0A"/>
    <w:rsid w:val="00C418C4"/>
    <w:rsid w:val="00C44EBB"/>
    <w:rsid w:val="00C4740B"/>
    <w:rsid w:val="00C54820"/>
    <w:rsid w:val="00C56B97"/>
    <w:rsid w:val="00C6015B"/>
    <w:rsid w:val="00C6063C"/>
    <w:rsid w:val="00C6119F"/>
    <w:rsid w:val="00C67628"/>
    <w:rsid w:val="00C710EE"/>
    <w:rsid w:val="00C717E8"/>
    <w:rsid w:val="00C71886"/>
    <w:rsid w:val="00C7297F"/>
    <w:rsid w:val="00C73483"/>
    <w:rsid w:val="00C73AD7"/>
    <w:rsid w:val="00C73DCF"/>
    <w:rsid w:val="00C77285"/>
    <w:rsid w:val="00C77566"/>
    <w:rsid w:val="00C77B88"/>
    <w:rsid w:val="00C8068F"/>
    <w:rsid w:val="00C808BC"/>
    <w:rsid w:val="00C80F5D"/>
    <w:rsid w:val="00C81881"/>
    <w:rsid w:val="00C827E5"/>
    <w:rsid w:val="00C835E5"/>
    <w:rsid w:val="00C85BE0"/>
    <w:rsid w:val="00C87FDC"/>
    <w:rsid w:val="00C9031F"/>
    <w:rsid w:val="00C93A50"/>
    <w:rsid w:val="00C93BFE"/>
    <w:rsid w:val="00C94831"/>
    <w:rsid w:val="00C9538B"/>
    <w:rsid w:val="00C96500"/>
    <w:rsid w:val="00C97067"/>
    <w:rsid w:val="00CA169F"/>
    <w:rsid w:val="00CA2CFC"/>
    <w:rsid w:val="00CA343B"/>
    <w:rsid w:val="00CA3E50"/>
    <w:rsid w:val="00CA591B"/>
    <w:rsid w:val="00CA78A3"/>
    <w:rsid w:val="00CB1A47"/>
    <w:rsid w:val="00CB3CDF"/>
    <w:rsid w:val="00CB5126"/>
    <w:rsid w:val="00CB5339"/>
    <w:rsid w:val="00CB5598"/>
    <w:rsid w:val="00CB651D"/>
    <w:rsid w:val="00CB6A2F"/>
    <w:rsid w:val="00CC1C38"/>
    <w:rsid w:val="00CC277B"/>
    <w:rsid w:val="00CC54DB"/>
    <w:rsid w:val="00CD37BB"/>
    <w:rsid w:val="00CE1DD0"/>
    <w:rsid w:val="00CE3B09"/>
    <w:rsid w:val="00CF003C"/>
    <w:rsid w:val="00CF08C0"/>
    <w:rsid w:val="00CF0ACD"/>
    <w:rsid w:val="00CF144E"/>
    <w:rsid w:val="00CF1C7D"/>
    <w:rsid w:val="00CF2721"/>
    <w:rsid w:val="00D010CB"/>
    <w:rsid w:val="00D02454"/>
    <w:rsid w:val="00D0291B"/>
    <w:rsid w:val="00D034FB"/>
    <w:rsid w:val="00D0714C"/>
    <w:rsid w:val="00D10CBD"/>
    <w:rsid w:val="00D11B94"/>
    <w:rsid w:val="00D17966"/>
    <w:rsid w:val="00D219CC"/>
    <w:rsid w:val="00D21BAD"/>
    <w:rsid w:val="00D22A03"/>
    <w:rsid w:val="00D22E48"/>
    <w:rsid w:val="00D2332A"/>
    <w:rsid w:val="00D306D2"/>
    <w:rsid w:val="00D36E25"/>
    <w:rsid w:val="00D37D27"/>
    <w:rsid w:val="00D4680B"/>
    <w:rsid w:val="00D473FA"/>
    <w:rsid w:val="00D526E2"/>
    <w:rsid w:val="00D53DFF"/>
    <w:rsid w:val="00D555A5"/>
    <w:rsid w:val="00D56645"/>
    <w:rsid w:val="00D64997"/>
    <w:rsid w:val="00D65BA5"/>
    <w:rsid w:val="00D731F4"/>
    <w:rsid w:val="00D74FCB"/>
    <w:rsid w:val="00D75619"/>
    <w:rsid w:val="00D75DCA"/>
    <w:rsid w:val="00D761D7"/>
    <w:rsid w:val="00D80CC3"/>
    <w:rsid w:val="00D82246"/>
    <w:rsid w:val="00D853CA"/>
    <w:rsid w:val="00D87AF4"/>
    <w:rsid w:val="00D909C7"/>
    <w:rsid w:val="00D93657"/>
    <w:rsid w:val="00D97CB2"/>
    <w:rsid w:val="00DA2901"/>
    <w:rsid w:val="00DA427C"/>
    <w:rsid w:val="00DA49E6"/>
    <w:rsid w:val="00DB1604"/>
    <w:rsid w:val="00DB2A08"/>
    <w:rsid w:val="00DB51C9"/>
    <w:rsid w:val="00DB737E"/>
    <w:rsid w:val="00DB7ADD"/>
    <w:rsid w:val="00DC3D67"/>
    <w:rsid w:val="00DC75A5"/>
    <w:rsid w:val="00DD0B55"/>
    <w:rsid w:val="00DD0D5A"/>
    <w:rsid w:val="00DD1234"/>
    <w:rsid w:val="00DD13E0"/>
    <w:rsid w:val="00DD3FB8"/>
    <w:rsid w:val="00DE0F6E"/>
    <w:rsid w:val="00DE2FD2"/>
    <w:rsid w:val="00DE5098"/>
    <w:rsid w:val="00DF1388"/>
    <w:rsid w:val="00DF2B1A"/>
    <w:rsid w:val="00DF2F60"/>
    <w:rsid w:val="00DF3B72"/>
    <w:rsid w:val="00DF7898"/>
    <w:rsid w:val="00E00244"/>
    <w:rsid w:val="00E02485"/>
    <w:rsid w:val="00E029C4"/>
    <w:rsid w:val="00E03FCB"/>
    <w:rsid w:val="00E06249"/>
    <w:rsid w:val="00E07613"/>
    <w:rsid w:val="00E11B92"/>
    <w:rsid w:val="00E11E2A"/>
    <w:rsid w:val="00E13D1E"/>
    <w:rsid w:val="00E14842"/>
    <w:rsid w:val="00E1702C"/>
    <w:rsid w:val="00E2300E"/>
    <w:rsid w:val="00E2523B"/>
    <w:rsid w:val="00E255A5"/>
    <w:rsid w:val="00E31847"/>
    <w:rsid w:val="00E324D0"/>
    <w:rsid w:val="00E33058"/>
    <w:rsid w:val="00E33C6A"/>
    <w:rsid w:val="00E36EA1"/>
    <w:rsid w:val="00E37124"/>
    <w:rsid w:val="00E4020A"/>
    <w:rsid w:val="00E41553"/>
    <w:rsid w:val="00E5258C"/>
    <w:rsid w:val="00E526C8"/>
    <w:rsid w:val="00E55CD5"/>
    <w:rsid w:val="00E56A68"/>
    <w:rsid w:val="00E6089A"/>
    <w:rsid w:val="00E633B6"/>
    <w:rsid w:val="00E651B6"/>
    <w:rsid w:val="00E662AC"/>
    <w:rsid w:val="00E72297"/>
    <w:rsid w:val="00E72738"/>
    <w:rsid w:val="00E72D1A"/>
    <w:rsid w:val="00E73A2B"/>
    <w:rsid w:val="00E7450E"/>
    <w:rsid w:val="00E76ABC"/>
    <w:rsid w:val="00E77B0B"/>
    <w:rsid w:val="00E83D07"/>
    <w:rsid w:val="00E86960"/>
    <w:rsid w:val="00E86B9F"/>
    <w:rsid w:val="00E90DAB"/>
    <w:rsid w:val="00E93681"/>
    <w:rsid w:val="00E94427"/>
    <w:rsid w:val="00E97022"/>
    <w:rsid w:val="00EA277B"/>
    <w:rsid w:val="00EA286E"/>
    <w:rsid w:val="00EA3252"/>
    <w:rsid w:val="00EA52C7"/>
    <w:rsid w:val="00EA7369"/>
    <w:rsid w:val="00EA79D0"/>
    <w:rsid w:val="00EB1BC3"/>
    <w:rsid w:val="00EB2335"/>
    <w:rsid w:val="00EB5B78"/>
    <w:rsid w:val="00EB6AB3"/>
    <w:rsid w:val="00EC0D8B"/>
    <w:rsid w:val="00EC2D1B"/>
    <w:rsid w:val="00EC4AF2"/>
    <w:rsid w:val="00EC6AC0"/>
    <w:rsid w:val="00EC6D36"/>
    <w:rsid w:val="00EC7808"/>
    <w:rsid w:val="00ED09AA"/>
    <w:rsid w:val="00ED1878"/>
    <w:rsid w:val="00ED5147"/>
    <w:rsid w:val="00EE394A"/>
    <w:rsid w:val="00EE4050"/>
    <w:rsid w:val="00EE72CE"/>
    <w:rsid w:val="00EF140D"/>
    <w:rsid w:val="00EF2C3A"/>
    <w:rsid w:val="00EF3556"/>
    <w:rsid w:val="00EF3B38"/>
    <w:rsid w:val="00EF3B8C"/>
    <w:rsid w:val="00EF4434"/>
    <w:rsid w:val="00EF69A1"/>
    <w:rsid w:val="00F00335"/>
    <w:rsid w:val="00F0183A"/>
    <w:rsid w:val="00F01E05"/>
    <w:rsid w:val="00F02A16"/>
    <w:rsid w:val="00F060FC"/>
    <w:rsid w:val="00F068E5"/>
    <w:rsid w:val="00F06992"/>
    <w:rsid w:val="00F07D71"/>
    <w:rsid w:val="00F1157B"/>
    <w:rsid w:val="00F15B86"/>
    <w:rsid w:val="00F15F66"/>
    <w:rsid w:val="00F210F7"/>
    <w:rsid w:val="00F2249C"/>
    <w:rsid w:val="00F239ED"/>
    <w:rsid w:val="00F24D1F"/>
    <w:rsid w:val="00F257F6"/>
    <w:rsid w:val="00F267F5"/>
    <w:rsid w:val="00F2697A"/>
    <w:rsid w:val="00F31C10"/>
    <w:rsid w:val="00F3214C"/>
    <w:rsid w:val="00F36AF0"/>
    <w:rsid w:val="00F40AFB"/>
    <w:rsid w:val="00F415B0"/>
    <w:rsid w:val="00F42589"/>
    <w:rsid w:val="00F44B6C"/>
    <w:rsid w:val="00F4708F"/>
    <w:rsid w:val="00F50C16"/>
    <w:rsid w:val="00F51199"/>
    <w:rsid w:val="00F5260A"/>
    <w:rsid w:val="00F5290F"/>
    <w:rsid w:val="00F56A8C"/>
    <w:rsid w:val="00F5733C"/>
    <w:rsid w:val="00F63313"/>
    <w:rsid w:val="00F63A5B"/>
    <w:rsid w:val="00F6593D"/>
    <w:rsid w:val="00F67BEB"/>
    <w:rsid w:val="00F70AB8"/>
    <w:rsid w:val="00F71918"/>
    <w:rsid w:val="00F7365E"/>
    <w:rsid w:val="00F742F2"/>
    <w:rsid w:val="00F759A8"/>
    <w:rsid w:val="00F802EF"/>
    <w:rsid w:val="00F81C1E"/>
    <w:rsid w:val="00F8270B"/>
    <w:rsid w:val="00F82F4D"/>
    <w:rsid w:val="00F839EA"/>
    <w:rsid w:val="00F83F39"/>
    <w:rsid w:val="00F84324"/>
    <w:rsid w:val="00F86DE1"/>
    <w:rsid w:val="00F87881"/>
    <w:rsid w:val="00F94023"/>
    <w:rsid w:val="00F9608C"/>
    <w:rsid w:val="00F96E4E"/>
    <w:rsid w:val="00F97FFE"/>
    <w:rsid w:val="00FA0222"/>
    <w:rsid w:val="00FA31C5"/>
    <w:rsid w:val="00FA4373"/>
    <w:rsid w:val="00FA5897"/>
    <w:rsid w:val="00FB0170"/>
    <w:rsid w:val="00FB5D58"/>
    <w:rsid w:val="00FB7B55"/>
    <w:rsid w:val="00FC1FC5"/>
    <w:rsid w:val="00FC3596"/>
    <w:rsid w:val="00FC4473"/>
    <w:rsid w:val="00FC5882"/>
    <w:rsid w:val="00FC61F5"/>
    <w:rsid w:val="00FC73CB"/>
    <w:rsid w:val="00FC7463"/>
    <w:rsid w:val="00FC77F8"/>
    <w:rsid w:val="00FC7B84"/>
    <w:rsid w:val="00FD1219"/>
    <w:rsid w:val="00FD14A7"/>
    <w:rsid w:val="00FD26CB"/>
    <w:rsid w:val="00FD3C3C"/>
    <w:rsid w:val="00FD5647"/>
    <w:rsid w:val="00FE05C0"/>
    <w:rsid w:val="00FE152D"/>
    <w:rsid w:val="00FE3880"/>
    <w:rsid w:val="00FE3A70"/>
    <w:rsid w:val="00FE7B06"/>
    <w:rsid w:val="00FF0EF5"/>
    <w:rsid w:val="00FF13B1"/>
    <w:rsid w:val="00FF5201"/>
    <w:rsid w:val="00FF5D28"/>
    <w:rsid w:val="00FF6DA8"/>
    <w:rsid w:val="00FF6EF7"/>
    <w:rsid w:val="01A04DAF"/>
    <w:rsid w:val="044A4047"/>
    <w:rsid w:val="07E46374"/>
    <w:rsid w:val="08440843"/>
    <w:rsid w:val="0A83E14B"/>
    <w:rsid w:val="0B20CF57"/>
    <w:rsid w:val="0E67A985"/>
    <w:rsid w:val="0ED1C8D1"/>
    <w:rsid w:val="0EFE7F63"/>
    <w:rsid w:val="0F1A2683"/>
    <w:rsid w:val="10241EC8"/>
    <w:rsid w:val="10674046"/>
    <w:rsid w:val="1121A4AB"/>
    <w:rsid w:val="11DAA7AF"/>
    <w:rsid w:val="136402DD"/>
    <w:rsid w:val="15DF2F52"/>
    <w:rsid w:val="160C0518"/>
    <w:rsid w:val="167F8225"/>
    <w:rsid w:val="1717389D"/>
    <w:rsid w:val="199B471E"/>
    <w:rsid w:val="1A20BDAB"/>
    <w:rsid w:val="1A449F6A"/>
    <w:rsid w:val="1BAE4DD8"/>
    <w:rsid w:val="1BE27E72"/>
    <w:rsid w:val="1C22FF48"/>
    <w:rsid w:val="1CF7BA21"/>
    <w:rsid w:val="1D6A8DC9"/>
    <w:rsid w:val="1EE87C3C"/>
    <w:rsid w:val="1FAAC374"/>
    <w:rsid w:val="1FAB3BA8"/>
    <w:rsid w:val="2470C3FD"/>
    <w:rsid w:val="24E3B964"/>
    <w:rsid w:val="24FA7112"/>
    <w:rsid w:val="24FF853C"/>
    <w:rsid w:val="25A3687C"/>
    <w:rsid w:val="27F27172"/>
    <w:rsid w:val="2A3E3CF9"/>
    <w:rsid w:val="2B8B4C30"/>
    <w:rsid w:val="2C4D5421"/>
    <w:rsid w:val="2CEC0F79"/>
    <w:rsid w:val="2D2C64DE"/>
    <w:rsid w:val="2E406067"/>
    <w:rsid w:val="2ECF7D94"/>
    <w:rsid w:val="30C20FD8"/>
    <w:rsid w:val="30C78DEA"/>
    <w:rsid w:val="32541355"/>
    <w:rsid w:val="34038E7B"/>
    <w:rsid w:val="34092D80"/>
    <w:rsid w:val="3582552B"/>
    <w:rsid w:val="35DC615D"/>
    <w:rsid w:val="372F505C"/>
    <w:rsid w:val="3B2E034E"/>
    <w:rsid w:val="3CA8DB14"/>
    <w:rsid w:val="3D3F2C46"/>
    <w:rsid w:val="3E10BFC7"/>
    <w:rsid w:val="3E5F530A"/>
    <w:rsid w:val="3EB1A41C"/>
    <w:rsid w:val="3F365C8D"/>
    <w:rsid w:val="3F89CCC9"/>
    <w:rsid w:val="405ABE14"/>
    <w:rsid w:val="40AB881F"/>
    <w:rsid w:val="413E21E5"/>
    <w:rsid w:val="4355170A"/>
    <w:rsid w:val="45FAF8FC"/>
    <w:rsid w:val="467B04D1"/>
    <w:rsid w:val="46FAD69D"/>
    <w:rsid w:val="47D0F4AF"/>
    <w:rsid w:val="480D1C23"/>
    <w:rsid w:val="4810E0CD"/>
    <w:rsid w:val="4A98249E"/>
    <w:rsid w:val="4CB25528"/>
    <w:rsid w:val="4D22BE59"/>
    <w:rsid w:val="4D6153DD"/>
    <w:rsid w:val="4F0EB52C"/>
    <w:rsid w:val="4F883F1D"/>
    <w:rsid w:val="53C0ED60"/>
    <w:rsid w:val="54ADB40E"/>
    <w:rsid w:val="568AD51D"/>
    <w:rsid w:val="57CC9D8D"/>
    <w:rsid w:val="58BEDB03"/>
    <w:rsid w:val="5AAE627D"/>
    <w:rsid w:val="5AF3A3FA"/>
    <w:rsid w:val="5C70A87C"/>
    <w:rsid w:val="5CA8294C"/>
    <w:rsid w:val="5D81DE44"/>
    <w:rsid w:val="5DAE2D30"/>
    <w:rsid w:val="5DE93490"/>
    <w:rsid w:val="5F48C954"/>
    <w:rsid w:val="5F63059A"/>
    <w:rsid w:val="5FC68956"/>
    <w:rsid w:val="636F9899"/>
    <w:rsid w:val="63759596"/>
    <w:rsid w:val="65CB75BD"/>
    <w:rsid w:val="6680EE01"/>
    <w:rsid w:val="6681D66E"/>
    <w:rsid w:val="67277187"/>
    <w:rsid w:val="682A07A2"/>
    <w:rsid w:val="685B7E20"/>
    <w:rsid w:val="6967E688"/>
    <w:rsid w:val="6985A11D"/>
    <w:rsid w:val="6C1F1507"/>
    <w:rsid w:val="6C9E5843"/>
    <w:rsid w:val="6DB05BBD"/>
    <w:rsid w:val="6F039375"/>
    <w:rsid w:val="6FB00DAA"/>
    <w:rsid w:val="70477526"/>
    <w:rsid w:val="70C14FAB"/>
    <w:rsid w:val="70CC84FB"/>
    <w:rsid w:val="71454E87"/>
    <w:rsid w:val="72EA4D7E"/>
    <w:rsid w:val="74090037"/>
    <w:rsid w:val="7431D697"/>
    <w:rsid w:val="74340360"/>
    <w:rsid w:val="7B6B9856"/>
    <w:rsid w:val="7C0C2718"/>
    <w:rsid w:val="7F334127"/>
    <w:rsid w:val="7FFBFF67"/>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4D489E77-8BFE-4963-A22E-0A826547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245DD"/>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92A13"/>
    <w:pPr>
      <w:spacing w:after="0" w:line="276" w:lineRule="auto"/>
    </w:pPr>
    <w:rPr>
      <w:b/>
      <w:bCs/>
      <w:sz w:val="16"/>
      <w:szCs w:val="16"/>
      <w:lang w:val="de-DE"/>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StandardWeb">
    <w:name w:val="Normal (Web)"/>
    <w:basedOn w:val="Standard"/>
    <w:semiHidden/>
    <w:unhideWhenUsed/>
    <w:rsid w:val="00271AE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80712839">
      <w:bodyDiv w:val="1"/>
      <w:marLeft w:val="0"/>
      <w:marRight w:val="0"/>
      <w:marTop w:val="0"/>
      <w:marBottom w:val="0"/>
      <w:divBdr>
        <w:top w:val="none" w:sz="0" w:space="0" w:color="auto"/>
        <w:left w:val="none" w:sz="0" w:space="0" w:color="auto"/>
        <w:bottom w:val="none" w:sz="0" w:space="0" w:color="auto"/>
        <w:right w:val="none" w:sz="0" w:space="0" w:color="auto"/>
      </w:divBdr>
    </w:div>
    <w:div w:id="411050194">
      <w:bodyDiv w:val="1"/>
      <w:marLeft w:val="0"/>
      <w:marRight w:val="0"/>
      <w:marTop w:val="0"/>
      <w:marBottom w:val="0"/>
      <w:divBdr>
        <w:top w:val="none" w:sz="0" w:space="0" w:color="auto"/>
        <w:left w:val="none" w:sz="0" w:space="0" w:color="auto"/>
        <w:bottom w:val="none" w:sz="0" w:space="0" w:color="auto"/>
        <w:right w:val="none" w:sz="0" w:space="0" w:color="auto"/>
      </w:divBdr>
    </w:div>
    <w:div w:id="502859012">
      <w:bodyDiv w:val="1"/>
      <w:marLeft w:val="0"/>
      <w:marRight w:val="0"/>
      <w:marTop w:val="0"/>
      <w:marBottom w:val="0"/>
      <w:divBdr>
        <w:top w:val="none" w:sz="0" w:space="0" w:color="auto"/>
        <w:left w:val="none" w:sz="0" w:space="0" w:color="auto"/>
        <w:bottom w:val="none" w:sz="0" w:space="0" w:color="auto"/>
        <w:right w:val="none" w:sz="0" w:space="0" w:color="auto"/>
      </w:divBdr>
    </w:div>
    <w:div w:id="793720612">
      <w:bodyDiv w:val="1"/>
      <w:marLeft w:val="0"/>
      <w:marRight w:val="0"/>
      <w:marTop w:val="0"/>
      <w:marBottom w:val="0"/>
      <w:divBdr>
        <w:top w:val="none" w:sz="0" w:space="0" w:color="auto"/>
        <w:left w:val="none" w:sz="0" w:space="0" w:color="auto"/>
        <w:bottom w:val="none" w:sz="0" w:space="0" w:color="auto"/>
        <w:right w:val="none" w:sz="0" w:space="0" w:color="auto"/>
      </w:divBdr>
    </w:div>
    <w:div w:id="1041051861">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09889681">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1778486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745184451">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eberit.de/mapress"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oxomi.com/p/2024769/catalog/10564750"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Props1.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2.xml><?xml version="1.0" encoding="utf-8"?>
<ds:datastoreItem xmlns:ds="http://schemas.openxmlformats.org/officeDocument/2006/customXml" ds:itemID="{CEA002CA-59A7-40C4-8D54-C779DBDA4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4.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961</Words>
  <Characters>6059</Characters>
  <Application>Microsoft Office Word</Application>
  <DocSecurity>0</DocSecurity>
  <Lines>50</Lines>
  <Paragraphs>14</Paragraphs>
  <ScaleCrop>false</ScaleCrop>
  <Company>Geberit</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Melis Varan</cp:lastModifiedBy>
  <cp:revision>11</cp:revision>
  <cp:lastPrinted>2017-02-06T09:30:00Z</cp:lastPrinted>
  <dcterms:created xsi:type="dcterms:W3CDTF">2024-12-17T12:20:00Z</dcterms:created>
  <dcterms:modified xsi:type="dcterms:W3CDTF">2024-12-17T12:26:00Z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