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54247B1E" w:rsidR="007324A4" w:rsidRPr="00031A6F" w:rsidRDefault="00D06870" w:rsidP="00D75C38">
      <w:pPr>
        <w:pStyle w:val="KeinLeerraum"/>
        <w:rPr>
          <w:lang w:val="de-DE"/>
        </w:rPr>
      </w:pPr>
      <w:r>
        <w:rPr>
          <w:lang w:val="de-DE"/>
        </w:rPr>
        <w:t>E</w:t>
      </w:r>
      <w:r w:rsidRPr="00031A6F">
        <w:rPr>
          <w:lang w:val="de-DE"/>
        </w:rPr>
        <w:t xml:space="preserve">rweitertes </w:t>
      </w:r>
      <w:r w:rsidR="00A922FB" w:rsidRPr="00031A6F">
        <w:rPr>
          <w:lang w:val="de-DE"/>
        </w:rPr>
        <w:t>Sortiment</w:t>
      </w:r>
      <w:r w:rsidRPr="00031A6F">
        <w:rPr>
          <w:lang w:val="de-DE"/>
        </w:rPr>
        <w:t xml:space="preserve"> bei Geberit Option</w:t>
      </w:r>
      <w:r w:rsidR="00CA0FEF" w:rsidRPr="00031A6F">
        <w:rPr>
          <w:lang w:val="de-DE"/>
        </w:rPr>
        <w:t xml:space="preserve"> Lichtspiegeln</w:t>
      </w:r>
    </w:p>
    <w:p w14:paraId="14B0BCBE" w14:textId="71FA7AA3" w:rsidR="00E303B9" w:rsidRPr="00031A6F" w:rsidRDefault="008E44F1" w:rsidP="00E303B9">
      <w:pPr>
        <w:pStyle w:val="berschrift1"/>
        <w:rPr>
          <w:lang w:val="de-DE"/>
        </w:rPr>
      </w:pPr>
      <w:r w:rsidRPr="00031A6F">
        <w:rPr>
          <w:lang w:val="de-DE"/>
        </w:rPr>
        <w:t>Neue</w:t>
      </w:r>
      <w:r w:rsidR="00E315CB" w:rsidRPr="00031A6F">
        <w:rPr>
          <w:lang w:val="de-DE"/>
        </w:rPr>
        <w:t xml:space="preserve"> Farben,</w:t>
      </w:r>
      <w:r w:rsidRPr="00031A6F">
        <w:rPr>
          <w:lang w:val="de-DE"/>
        </w:rPr>
        <w:t xml:space="preserve"> Formen </w:t>
      </w:r>
      <w:r w:rsidR="00CA0FEF" w:rsidRPr="00031A6F">
        <w:rPr>
          <w:lang w:val="de-DE"/>
        </w:rPr>
        <w:t>und Größen</w:t>
      </w:r>
      <w:r w:rsidR="007B749A" w:rsidRPr="00031A6F">
        <w:rPr>
          <w:lang w:val="de-DE"/>
        </w:rPr>
        <w:t xml:space="preserve"> </w:t>
      </w:r>
    </w:p>
    <w:p w14:paraId="075AFA2A" w14:textId="5AF8C8C1" w:rsidR="00B4524F" w:rsidRPr="00031A6F" w:rsidRDefault="00B4524F" w:rsidP="00E767C3">
      <w:pPr>
        <w:pStyle w:val="Kopfzeile"/>
        <w:rPr>
          <w:rStyle w:val="Hervorhebung"/>
          <w:sz w:val="20"/>
          <w:szCs w:val="20"/>
          <w:lang w:val="de-DE"/>
        </w:rPr>
      </w:pPr>
      <w:r w:rsidRPr="00031A6F">
        <w:rPr>
          <w:rStyle w:val="Hervorhebung"/>
          <w:sz w:val="20"/>
          <w:szCs w:val="20"/>
          <w:lang w:val="de-DE"/>
        </w:rPr>
        <w:t xml:space="preserve">Geberit </w:t>
      </w:r>
      <w:r w:rsidR="005B491D" w:rsidRPr="00031A6F">
        <w:rPr>
          <w:rStyle w:val="Hervorhebung"/>
          <w:sz w:val="20"/>
          <w:szCs w:val="20"/>
          <w:lang w:val="de-DE"/>
        </w:rPr>
        <w:t>Vertriebs GmbH</w:t>
      </w:r>
      <w:r w:rsidRPr="00031A6F">
        <w:rPr>
          <w:rStyle w:val="Hervorhebung"/>
          <w:sz w:val="20"/>
          <w:szCs w:val="20"/>
          <w:lang w:val="de-DE"/>
        </w:rPr>
        <w:t xml:space="preserve">, </w:t>
      </w:r>
      <w:r w:rsidR="005B491D" w:rsidRPr="00031A6F">
        <w:rPr>
          <w:rStyle w:val="Hervorhebung"/>
          <w:sz w:val="20"/>
          <w:szCs w:val="20"/>
          <w:lang w:val="de-DE"/>
        </w:rPr>
        <w:t>Pfullendorf</w:t>
      </w:r>
      <w:r w:rsidRPr="00031A6F">
        <w:rPr>
          <w:rStyle w:val="Hervorhebung"/>
          <w:sz w:val="20"/>
          <w:szCs w:val="20"/>
          <w:lang w:val="de-DE"/>
        </w:rPr>
        <w:t xml:space="preserve">, </w:t>
      </w:r>
      <w:r w:rsidR="00FD11BD" w:rsidRPr="00031A6F">
        <w:rPr>
          <w:rStyle w:val="Hervorhebung"/>
          <w:sz w:val="20"/>
          <w:szCs w:val="20"/>
          <w:lang w:val="de-DE"/>
        </w:rPr>
        <w:t xml:space="preserve">Januar </w:t>
      </w:r>
      <w:r w:rsidR="00FA41DD" w:rsidRPr="00031A6F">
        <w:rPr>
          <w:rStyle w:val="Hervorhebung"/>
          <w:sz w:val="20"/>
          <w:szCs w:val="20"/>
          <w:lang w:val="de-DE"/>
        </w:rPr>
        <w:t>202</w:t>
      </w:r>
      <w:r w:rsidR="00FD11BD" w:rsidRPr="00031A6F">
        <w:rPr>
          <w:rStyle w:val="Hervorhebung"/>
          <w:sz w:val="20"/>
          <w:szCs w:val="20"/>
          <w:lang w:val="de-DE"/>
        </w:rPr>
        <w:t>3</w:t>
      </w:r>
    </w:p>
    <w:p w14:paraId="36CEA577" w14:textId="5BCC70F0" w:rsidR="00B51AA0" w:rsidRPr="00031A6F" w:rsidRDefault="00A922FB" w:rsidP="00C9175A">
      <w:pPr>
        <w:pStyle w:val="Titel"/>
      </w:pPr>
      <w:r w:rsidRPr="00031A6F">
        <w:rPr>
          <w:sz w:val="20"/>
          <w:szCs w:val="20"/>
          <w:lang w:val="de-DE"/>
        </w:rPr>
        <w:t xml:space="preserve">Bereits jeder gewöhnliche Badezimmerspiegel erfüllt mehrere Funktionen – er </w:t>
      </w:r>
      <w:r w:rsidR="003C25CB" w:rsidRPr="00031A6F">
        <w:rPr>
          <w:sz w:val="20"/>
          <w:szCs w:val="20"/>
          <w:lang w:val="de-DE"/>
        </w:rPr>
        <w:t>spiegelt</w:t>
      </w:r>
      <w:r w:rsidRPr="00031A6F">
        <w:rPr>
          <w:sz w:val="20"/>
          <w:szCs w:val="20"/>
          <w:lang w:val="de-DE"/>
        </w:rPr>
        <w:t xml:space="preserve"> </w:t>
      </w:r>
      <w:r w:rsidR="003C25CB" w:rsidRPr="00031A6F">
        <w:rPr>
          <w:sz w:val="20"/>
          <w:szCs w:val="20"/>
          <w:lang w:val="de-DE"/>
        </w:rPr>
        <w:t>Gesicht und Körper</w:t>
      </w:r>
      <w:r w:rsidRPr="00031A6F">
        <w:rPr>
          <w:sz w:val="20"/>
          <w:szCs w:val="20"/>
          <w:lang w:val="de-DE"/>
        </w:rPr>
        <w:t>, reflektiert das Licht</w:t>
      </w:r>
      <w:r w:rsidR="00FE3E8F" w:rsidRPr="00031A6F">
        <w:rPr>
          <w:sz w:val="20"/>
          <w:szCs w:val="20"/>
          <w:lang w:val="de-DE"/>
        </w:rPr>
        <w:t xml:space="preserve">, gibt dem Raum Tiefe und </w:t>
      </w:r>
      <w:r w:rsidRPr="00031A6F">
        <w:rPr>
          <w:sz w:val="20"/>
          <w:szCs w:val="20"/>
          <w:lang w:val="de-DE"/>
        </w:rPr>
        <w:t xml:space="preserve">lässt </w:t>
      </w:r>
      <w:r w:rsidR="00FE3E8F" w:rsidRPr="00031A6F">
        <w:rPr>
          <w:sz w:val="20"/>
          <w:szCs w:val="20"/>
          <w:lang w:val="de-DE"/>
        </w:rPr>
        <w:t xml:space="preserve">ihn dadurch </w:t>
      </w:r>
      <w:r w:rsidRPr="00031A6F">
        <w:rPr>
          <w:sz w:val="20"/>
          <w:szCs w:val="20"/>
          <w:lang w:val="de-DE"/>
        </w:rPr>
        <w:t>größer erscheinen. Doch Geberit Lichtspiegel der Serie Option können mehr</w:t>
      </w:r>
      <w:r w:rsidR="00D06870" w:rsidRPr="00031A6F">
        <w:rPr>
          <w:sz w:val="20"/>
          <w:szCs w:val="20"/>
          <w:lang w:val="de-DE"/>
        </w:rPr>
        <w:t>.</w:t>
      </w:r>
      <w:r w:rsidRPr="00031A6F">
        <w:rPr>
          <w:sz w:val="20"/>
          <w:szCs w:val="20"/>
          <w:lang w:val="de-DE"/>
        </w:rPr>
        <w:t xml:space="preserve"> Sie sorgen für gute Lichtverhältnisse im Bad, bieten den Nutzerinnen und Nutzern ein optimal ausgeleuchtetes Spiegelbild und tragen zur Raumgestaltung bei. </w:t>
      </w:r>
      <w:r w:rsidR="00243A6B">
        <w:rPr>
          <w:sz w:val="20"/>
          <w:szCs w:val="20"/>
          <w:lang w:val="de-DE"/>
        </w:rPr>
        <w:t>Zum 1. April 2023</w:t>
      </w:r>
      <w:r w:rsidR="00243A6B" w:rsidRPr="00031A6F">
        <w:rPr>
          <w:sz w:val="20"/>
          <w:szCs w:val="20"/>
          <w:lang w:val="de-DE"/>
        </w:rPr>
        <w:t xml:space="preserve"> </w:t>
      </w:r>
      <w:r w:rsidR="004339C8" w:rsidRPr="00031A6F">
        <w:rPr>
          <w:sz w:val="20"/>
          <w:szCs w:val="20"/>
          <w:lang w:val="de-DE"/>
        </w:rPr>
        <w:t>überarbeitet und erweitert</w:t>
      </w:r>
      <w:r w:rsidR="004339C8" w:rsidRPr="00031A6F" w:rsidDel="004339C8">
        <w:rPr>
          <w:sz w:val="20"/>
          <w:szCs w:val="20"/>
          <w:lang w:val="de-DE"/>
        </w:rPr>
        <w:t xml:space="preserve"> </w:t>
      </w:r>
      <w:r w:rsidRPr="00031A6F">
        <w:rPr>
          <w:sz w:val="20"/>
          <w:szCs w:val="20"/>
          <w:lang w:val="de-DE"/>
        </w:rPr>
        <w:t xml:space="preserve">der </w:t>
      </w:r>
      <w:r w:rsidR="00D06870" w:rsidRPr="00031A6F">
        <w:rPr>
          <w:sz w:val="20"/>
          <w:szCs w:val="20"/>
          <w:lang w:val="de-DE"/>
        </w:rPr>
        <w:t>Sanitärh</w:t>
      </w:r>
      <w:r w:rsidRPr="00031A6F">
        <w:rPr>
          <w:sz w:val="20"/>
          <w:szCs w:val="20"/>
          <w:lang w:val="de-DE"/>
        </w:rPr>
        <w:t xml:space="preserve">ersteller sein </w:t>
      </w:r>
      <w:r w:rsidR="003C25CB" w:rsidRPr="00031A6F">
        <w:rPr>
          <w:sz w:val="20"/>
          <w:szCs w:val="20"/>
          <w:lang w:val="de-DE"/>
        </w:rPr>
        <w:t>Lichtspiegelprogramm</w:t>
      </w:r>
      <w:r w:rsidRPr="00031A6F">
        <w:rPr>
          <w:sz w:val="20"/>
          <w:szCs w:val="20"/>
          <w:lang w:val="de-DE"/>
        </w:rPr>
        <w:t xml:space="preserve"> </w:t>
      </w:r>
      <w:r w:rsidR="003C25CB" w:rsidRPr="00031A6F">
        <w:rPr>
          <w:sz w:val="20"/>
          <w:szCs w:val="20"/>
          <w:lang w:val="de-DE"/>
        </w:rPr>
        <w:t xml:space="preserve">, sodass über 30 Modelle für unterschiedliche Ansprüche angeboten werden. </w:t>
      </w:r>
      <w:r w:rsidR="003C25CB" w:rsidRPr="00031A6F">
        <w:rPr>
          <w:color w:val="000000"/>
          <w:sz w:val="20"/>
          <w:szCs w:val="20"/>
          <w:lang w:val="de-DE" w:bidi="ar-SA"/>
        </w:rPr>
        <w:t xml:space="preserve">Nach dem Motto „Design meets Function“ verfügen alle Lichtspiegel über eine neu entwickelte Aufhängung, welche die Montage vereinfacht. </w:t>
      </w:r>
      <w:r w:rsidRPr="00031A6F">
        <w:rPr>
          <w:sz w:val="20"/>
          <w:szCs w:val="20"/>
          <w:lang w:val="de-DE"/>
        </w:rPr>
        <w:t xml:space="preserve">Damit wird </w:t>
      </w:r>
      <w:r w:rsidR="00D06870" w:rsidRPr="00031A6F">
        <w:rPr>
          <w:sz w:val="20"/>
          <w:szCs w:val="20"/>
          <w:lang w:val="de-DE"/>
        </w:rPr>
        <w:t xml:space="preserve">Geberit </w:t>
      </w:r>
      <w:r w:rsidRPr="00031A6F">
        <w:rPr>
          <w:sz w:val="20"/>
          <w:szCs w:val="20"/>
          <w:lang w:val="de-DE"/>
        </w:rPr>
        <w:t>noch besser den Wünschen seiner Kunden gerecht.</w:t>
      </w:r>
    </w:p>
    <w:p w14:paraId="7BE5E42C" w14:textId="0E85E3B6" w:rsidR="00FB270C" w:rsidRPr="00031A6F" w:rsidRDefault="00FB270C" w:rsidP="00FB270C">
      <w:pPr>
        <w:rPr>
          <w:sz w:val="20"/>
          <w:szCs w:val="20"/>
          <w:lang w:val="de-DE"/>
        </w:rPr>
      </w:pPr>
      <w:r w:rsidRPr="00031A6F">
        <w:rPr>
          <w:sz w:val="20"/>
          <w:szCs w:val="20"/>
          <w:lang w:val="de-DE"/>
        </w:rPr>
        <w:t xml:space="preserve">Seit einigen Jahren hat Geberit die Lichtspiegelserie Option auf dem Markt etabliert. Bislang war sie in den Varianten Option Basic, Option und Option Plus erhältlich. Damit </w:t>
      </w:r>
      <w:r w:rsidR="00CD6187" w:rsidRPr="00031A6F">
        <w:rPr>
          <w:sz w:val="20"/>
          <w:szCs w:val="20"/>
          <w:lang w:val="de-DE"/>
        </w:rPr>
        <w:t>erfüllte</w:t>
      </w:r>
      <w:r w:rsidRPr="00031A6F">
        <w:rPr>
          <w:sz w:val="20"/>
          <w:szCs w:val="20"/>
          <w:lang w:val="de-DE"/>
        </w:rPr>
        <w:t xml:space="preserve"> der Hersteller </w:t>
      </w:r>
      <w:r w:rsidR="00CD6187" w:rsidRPr="00031A6F">
        <w:rPr>
          <w:sz w:val="20"/>
          <w:szCs w:val="20"/>
          <w:lang w:val="de-DE"/>
        </w:rPr>
        <w:t>sämtliche</w:t>
      </w:r>
      <w:r w:rsidRPr="00031A6F">
        <w:rPr>
          <w:sz w:val="20"/>
          <w:szCs w:val="20"/>
          <w:lang w:val="de-DE"/>
        </w:rPr>
        <w:t xml:space="preserve"> Kundenwünsche – von </w:t>
      </w:r>
      <w:r w:rsidR="003E1E33" w:rsidRPr="00031A6F">
        <w:rPr>
          <w:sz w:val="20"/>
          <w:szCs w:val="20"/>
          <w:lang w:val="de-DE"/>
        </w:rPr>
        <w:t>einfachen</w:t>
      </w:r>
      <w:r w:rsidRPr="00031A6F">
        <w:rPr>
          <w:sz w:val="20"/>
          <w:szCs w:val="20"/>
          <w:lang w:val="de-DE"/>
        </w:rPr>
        <w:t xml:space="preserve"> Basis- bis hin zu höchsten Komfortanforderungen. Indem er </w:t>
      </w:r>
      <w:r w:rsidR="004339C8">
        <w:rPr>
          <w:sz w:val="20"/>
          <w:szCs w:val="20"/>
          <w:lang w:val="de-DE"/>
        </w:rPr>
        <w:t>zum 1. April 2023</w:t>
      </w:r>
      <w:r w:rsidR="004339C8" w:rsidRPr="00031A6F">
        <w:rPr>
          <w:sz w:val="20"/>
          <w:szCs w:val="20"/>
          <w:lang w:val="de-DE"/>
        </w:rPr>
        <w:t xml:space="preserve"> </w:t>
      </w:r>
      <w:r w:rsidRPr="00031A6F">
        <w:rPr>
          <w:sz w:val="20"/>
          <w:szCs w:val="20"/>
          <w:lang w:val="de-DE"/>
        </w:rPr>
        <w:t>zusätzlich</w:t>
      </w:r>
      <w:r w:rsidR="00747A2B" w:rsidRPr="00031A6F">
        <w:rPr>
          <w:sz w:val="20"/>
          <w:szCs w:val="20"/>
          <w:lang w:val="de-DE"/>
        </w:rPr>
        <w:t xml:space="preserve"> </w:t>
      </w:r>
      <w:r w:rsidR="00EE1ABD" w:rsidRPr="00031A6F">
        <w:rPr>
          <w:sz w:val="20"/>
          <w:szCs w:val="20"/>
          <w:lang w:val="de-DE"/>
        </w:rPr>
        <w:t xml:space="preserve">die Trendfarbe </w:t>
      </w:r>
      <w:r w:rsidR="006E6A55">
        <w:rPr>
          <w:sz w:val="20"/>
          <w:szCs w:val="20"/>
          <w:lang w:val="de-DE"/>
        </w:rPr>
        <w:t>S</w:t>
      </w:r>
      <w:r w:rsidR="00EE1ABD" w:rsidRPr="00031A6F">
        <w:rPr>
          <w:sz w:val="20"/>
          <w:szCs w:val="20"/>
          <w:lang w:val="de-DE"/>
        </w:rPr>
        <w:t xml:space="preserve">chwarz matt </w:t>
      </w:r>
      <w:r w:rsidR="00747A2B" w:rsidRPr="00031A6F">
        <w:rPr>
          <w:sz w:val="20"/>
          <w:szCs w:val="20"/>
          <w:lang w:val="de-DE"/>
        </w:rPr>
        <w:t>sowie</w:t>
      </w:r>
      <w:r w:rsidRPr="00031A6F">
        <w:rPr>
          <w:sz w:val="20"/>
          <w:szCs w:val="20"/>
          <w:lang w:val="de-DE"/>
        </w:rPr>
        <w:t xml:space="preserve"> die neue</w:t>
      </w:r>
      <w:r w:rsidR="00D06870" w:rsidRPr="00031A6F">
        <w:rPr>
          <w:sz w:val="20"/>
          <w:szCs w:val="20"/>
          <w:lang w:val="de-DE"/>
        </w:rPr>
        <w:t>n</w:t>
      </w:r>
      <w:r w:rsidRPr="00031A6F">
        <w:rPr>
          <w:sz w:val="20"/>
          <w:szCs w:val="20"/>
          <w:lang w:val="de-DE"/>
        </w:rPr>
        <w:t xml:space="preserve"> Formen </w:t>
      </w:r>
      <w:r w:rsidR="00EE1ABD" w:rsidRPr="00031A6F">
        <w:rPr>
          <w:sz w:val="20"/>
          <w:szCs w:val="20"/>
          <w:lang w:val="de-DE"/>
        </w:rPr>
        <w:t>rund und oval</w:t>
      </w:r>
      <w:r w:rsidRPr="00031A6F">
        <w:rPr>
          <w:sz w:val="20"/>
          <w:szCs w:val="20"/>
          <w:lang w:val="de-DE"/>
        </w:rPr>
        <w:t xml:space="preserve"> in die Serie integriert, vergrößert er die Gestaltungsmöglichkeiten im Bad. </w:t>
      </w:r>
    </w:p>
    <w:p w14:paraId="4D7FF003" w14:textId="38AA4C85" w:rsidR="007B5825" w:rsidRPr="00031A6F" w:rsidRDefault="007B5825" w:rsidP="007B5825">
      <w:pPr>
        <w:rPr>
          <w:sz w:val="20"/>
          <w:szCs w:val="20"/>
          <w:lang w:val="de-DE"/>
        </w:rPr>
      </w:pPr>
      <w:r w:rsidRPr="00031A6F">
        <w:rPr>
          <w:b/>
          <w:sz w:val="20"/>
          <w:szCs w:val="20"/>
          <w:lang w:val="de-DE"/>
        </w:rPr>
        <w:t>Warmweißes Licht für ein wohnliches Ambiente</w:t>
      </w:r>
      <w:r w:rsidRPr="00031A6F">
        <w:rPr>
          <w:sz w:val="20"/>
          <w:szCs w:val="20"/>
          <w:lang w:val="de-DE"/>
        </w:rPr>
        <w:br/>
      </w:r>
      <w:r w:rsidR="00AA62DA" w:rsidRPr="00031A6F">
        <w:rPr>
          <w:sz w:val="20"/>
          <w:szCs w:val="20"/>
          <w:lang w:val="de-DE"/>
        </w:rPr>
        <w:t>Die</w:t>
      </w:r>
      <w:r w:rsidRPr="00031A6F">
        <w:rPr>
          <w:sz w:val="20"/>
          <w:szCs w:val="20"/>
          <w:lang w:val="de-DE"/>
        </w:rPr>
        <w:t xml:space="preserve"> Geberit Option Spiegel sind mit energieeffizienter LED-Beleuchtung ausgestattet</w:t>
      </w:r>
      <w:r w:rsidR="00E17695" w:rsidRPr="00031A6F">
        <w:rPr>
          <w:sz w:val="20"/>
          <w:szCs w:val="20"/>
          <w:lang w:val="de-DE"/>
        </w:rPr>
        <w:t>.</w:t>
      </w:r>
      <w:r w:rsidR="009F53F9" w:rsidRPr="00031A6F">
        <w:rPr>
          <w:sz w:val="20"/>
          <w:szCs w:val="20"/>
          <w:lang w:val="de-DE"/>
        </w:rPr>
        <w:t xml:space="preserve"> </w:t>
      </w:r>
      <w:r w:rsidR="00E17695" w:rsidRPr="00031A6F">
        <w:rPr>
          <w:color w:val="000000"/>
          <w:sz w:val="20"/>
          <w:szCs w:val="20"/>
          <w:lang w:val="de-DE" w:bidi="ar-SA"/>
        </w:rPr>
        <w:t>Sie k</w:t>
      </w:r>
      <w:r w:rsidR="00EE1ABD" w:rsidRPr="00031A6F">
        <w:rPr>
          <w:color w:val="000000"/>
          <w:sz w:val="20"/>
          <w:szCs w:val="20"/>
          <w:lang w:val="de-DE" w:bidi="ar-SA"/>
        </w:rPr>
        <w:t xml:space="preserve">önnen je nach Modell </w:t>
      </w:r>
      <w:r w:rsidR="00E17695" w:rsidRPr="00031A6F">
        <w:rPr>
          <w:color w:val="000000"/>
          <w:sz w:val="20"/>
          <w:szCs w:val="20"/>
          <w:lang w:val="de-DE" w:bidi="ar-SA"/>
        </w:rPr>
        <w:t xml:space="preserve">direkt </w:t>
      </w:r>
      <w:r w:rsidR="00EE1ABD" w:rsidRPr="00031A6F">
        <w:rPr>
          <w:color w:val="000000"/>
          <w:sz w:val="20"/>
          <w:szCs w:val="20"/>
          <w:lang w:val="de-DE" w:bidi="ar-SA"/>
        </w:rPr>
        <w:t xml:space="preserve">am Lichtspiegel </w:t>
      </w:r>
      <w:r w:rsidR="00E17695" w:rsidRPr="00031A6F">
        <w:rPr>
          <w:color w:val="000000"/>
          <w:sz w:val="20"/>
          <w:szCs w:val="20"/>
          <w:lang w:val="de-DE" w:bidi="ar-SA"/>
        </w:rPr>
        <w:t>sowie</w:t>
      </w:r>
      <w:r w:rsidR="00EE1ABD" w:rsidRPr="00031A6F">
        <w:rPr>
          <w:color w:val="000000"/>
          <w:sz w:val="20"/>
          <w:szCs w:val="20"/>
          <w:lang w:val="de-DE" w:bidi="ar-SA"/>
        </w:rPr>
        <w:t xml:space="preserve"> über den Lichtschalter des Badezimmers bedient werden.</w:t>
      </w:r>
      <w:r w:rsidR="009F53F9" w:rsidRPr="00031A6F">
        <w:rPr>
          <w:sz w:val="20"/>
          <w:szCs w:val="20"/>
          <w:lang w:val="de-DE"/>
        </w:rPr>
        <w:t xml:space="preserve"> </w:t>
      </w:r>
      <w:r w:rsidRPr="00031A6F">
        <w:rPr>
          <w:sz w:val="20"/>
          <w:szCs w:val="20"/>
          <w:lang w:val="de-DE"/>
        </w:rPr>
        <w:t>Ihr Lichtkonzept wurde überarbeitet und die Farbtemperatur angepasst. Nun haben alle Badelemente ein warmweißes Licht von 3.000 Kelvin, mit dem alle Details gut wahrnehmbar sind und ein wohnliches Ambiente entsteht. Hierbei wird sichergestellt, dass der Raum selbst, das Spiegelbild und der Waschplatz ideal ausgeleuchtet werden.</w:t>
      </w:r>
    </w:p>
    <w:p w14:paraId="464C7F5C" w14:textId="54B9CA51" w:rsidR="00FB270C" w:rsidRPr="00031A6F" w:rsidRDefault="004276BC" w:rsidP="00FB270C">
      <w:pPr>
        <w:rPr>
          <w:sz w:val="20"/>
          <w:szCs w:val="20"/>
          <w:lang w:val="de-DE"/>
        </w:rPr>
      </w:pPr>
      <w:r w:rsidRPr="00031A6F">
        <w:rPr>
          <w:b/>
          <w:sz w:val="20"/>
          <w:szCs w:val="20"/>
          <w:lang w:val="de-DE"/>
        </w:rPr>
        <w:t>Option Plus</w:t>
      </w:r>
      <w:r w:rsidR="005E7D13" w:rsidRPr="00031A6F">
        <w:rPr>
          <w:b/>
          <w:sz w:val="20"/>
          <w:szCs w:val="20"/>
          <w:lang w:val="de-DE"/>
        </w:rPr>
        <w:t xml:space="preserve"> Square</w:t>
      </w:r>
      <w:r w:rsidRPr="00031A6F">
        <w:rPr>
          <w:b/>
          <w:sz w:val="20"/>
          <w:szCs w:val="20"/>
          <w:lang w:val="de-DE"/>
        </w:rPr>
        <w:t>: e</w:t>
      </w:r>
      <w:r w:rsidR="00FB270C" w:rsidRPr="00031A6F">
        <w:rPr>
          <w:b/>
          <w:sz w:val="20"/>
          <w:szCs w:val="20"/>
          <w:lang w:val="de-DE"/>
        </w:rPr>
        <w:t>ntspricht hohen Erwartungen</w:t>
      </w:r>
      <w:r w:rsidR="00D06870" w:rsidRPr="00031A6F">
        <w:rPr>
          <w:sz w:val="20"/>
          <w:szCs w:val="20"/>
          <w:lang w:val="de-DE"/>
        </w:rPr>
        <w:br/>
      </w:r>
      <w:r w:rsidR="00FB270C" w:rsidRPr="00031A6F">
        <w:rPr>
          <w:sz w:val="20"/>
          <w:szCs w:val="20"/>
          <w:lang w:val="de-DE"/>
        </w:rPr>
        <w:t>Die</w:t>
      </w:r>
      <w:r w:rsidR="00D06870" w:rsidRPr="00031A6F">
        <w:rPr>
          <w:sz w:val="20"/>
          <w:szCs w:val="20"/>
          <w:lang w:val="de-DE"/>
        </w:rPr>
        <w:t xml:space="preserve"> </w:t>
      </w:r>
      <w:r w:rsidRPr="00031A6F">
        <w:rPr>
          <w:sz w:val="20"/>
          <w:szCs w:val="20"/>
          <w:lang w:val="de-DE"/>
        </w:rPr>
        <w:t xml:space="preserve">Geberit </w:t>
      </w:r>
      <w:r w:rsidR="00D06870" w:rsidRPr="00031A6F">
        <w:rPr>
          <w:sz w:val="20"/>
          <w:szCs w:val="20"/>
          <w:lang w:val="de-DE"/>
        </w:rPr>
        <w:t>Option Plus</w:t>
      </w:r>
      <w:r w:rsidR="00FB270C" w:rsidRPr="00031A6F">
        <w:rPr>
          <w:sz w:val="20"/>
          <w:szCs w:val="20"/>
          <w:lang w:val="de-DE"/>
        </w:rPr>
        <w:t xml:space="preserve"> </w:t>
      </w:r>
      <w:r w:rsidR="001A6D33" w:rsidRPr="00031A6F">
        <w:rPr>
          <w:sz w:val="20"/>
          <w:szCs w:val="20"/>
          <w:lang w:val="de-DE"/>
        </w:rPr>
        <w:t xml:space="preserve">Square </w:t>
      </w:r>
      <w:r w:rsidR="00D06870" w:rsidRPr="00031A6F">
        <w:rPr>
          <w:sz w:val="20"/>
          <w:szCs w:val="20"/>
          <w:lang w:val="de-DE"/>
        </w:rPr>
        <w:t xml:space="preserve">Serie </w:t>
      </w:r>
      <w:r w:rsidR="00FB270C" w:rsidRPr="00031A6F">
        <w:rPr>
          <w:sz w:val="20"/>
          <w:szCs w:val="20"/>
          <w:lang w:val="de-DE"/>
        </w:rPr>
        <w:t>erfüllt höchste Komfortansprüche. Ihre Spiegel bieten eine energieeffiziente LED-Beleuchtung mit warmweißem Licht. Das Beleuchtungskonzept besteht aus zwei zentralen Elementen: Eine Lichtleiste strahlt die Decke sowie die Person vor dem Spiegel an. Eine andere erhellt den Waschplatz. Die LEDs lassen sich über einen</w:t>
      </w:r>
      <w:r w:rsidR="00EE1ABD" w:rsidRPr="00031A6F">
        <w:rPr>
          <w:sz w:val="20"/>
          <w:szCs w:val="20"/>
          <w:lang w:val="de-DE"/>
        </w:rPr>
        <w:t xml:space="preserve"> verbesserten Touch-Sensor stufenlos dimmen</w:t>
      </w:r>
      <w:r w:rsidR="006D0CA6" w:rsidRPr="00031A6F">
        <w:rPr>
          <w:sz w:val="20"/>
          <w:szCs w:val="20"/>
          <w:lang w:val="de-DE"/>
        </w:rPr>
        <w:t xml:space="preserve">, über den </w:t>
      </w:r>
      <w:r w:rsidR="00093D20" w:rsidRPr="00031A6F">
        <w:rPr>
          <w:sz w:val="20"/>
          <w:szCs w:val="20"/>
          <w:lang w:val="de-DE"/>
        </w:rPr>
        <w:t>zudem das Orientierungslicht deaktiviert werden</w:t>
      </w:r>
      <w:r w:rsidR="006D0CA6" w:rsidRPr="00031A6F">
        <w:rPr>
          <w:sz w:val="20"/>
          <w:szCs w:val="20"/>
          <w:lang w:val="de-DE"/>
        </w:rPr>
        <w:t xml:space="preserve"> kann</w:t>
      </w:r>
      <w:r w:rsidR="00093D20" w:rsidRPr="00031A6F">
        <w:rPr>
          <w:sz w:val="20"/>
          <w:szCs w:val="20"/>
          <w:lang w:val="de-DE"/>
        </w:rPr>
        <w:t>.</w:t>
      </w:r>
      <w:r w:rsidR="00FB270C" w:rsidRPr="00031A6F">
        <w:rPr>
          <w:sz w:val="20"/>
          <w:szCs w:val="20"/>
          <w:lang w:val="de-DE"/>
        </w:rPr>
        <w:t xml:space="preserve"> Damit die Spiegelflächen nach einem warmen Bad oder einer Dusche nicht beschlagen, besitzen sie eine manuell aktivierbare Antibeschlagheizung. Diese wird nach 30 Minuten automatisch deaktiviert. Bisher bot Geberit die Option Plus</w:t>
      </w:r>
      <w:r w:rsidRPr="00031A6F">
        <w:rPr>
          <w:sz w:val="20"/>
          <w:szCs w:val="20"/>
          <w:lang w:val="de-DE"/>
        </w:rPr>
        <w:t xml:space="preserve"> </w:t>
      </w:r>
      <w:r w:rsidR="00FB270C" w:rsidRPr="00031A6F">
        <w:rPr>
          <w:sz w:val="20"/>
          <w:szCs w:val="20"/>
          <w:lang w:val="de-DE"/>
        </w:rPr>
        <w:t xml:space="preserve">Spiegel in fünf verschiedenen Breiten an. Dieses Spektrum ergänzt der Hersteller nun um die Breiten 105, 135 und 160 cm. </w:t>
      </w:r>
      <w:r w:rsidR="00EE1ABD" w:rsidRPr="00031A6F">
        <w:rPr>
          <w:color w:val="000000"/>
          <w:sz w:val="20"/>
          <w:szCs w:val="20"/>
          <w:lang w:val="de-DE" w:bidi="ar-SA"/>
        </w:rPr>
        <w:t xml:space="preserve">Sämtliche Option Plus Square Lichtspiegel sind wie bisher mit einem Rahmen in Aluminium eloxiert </w:t>
      </w:r>
      <w:r w:rsidR="00CD6187" w:rsidRPr="00031A6F">
        <w:rPr>
          <w:color w:val="000000"/>
          <w:sz w:val="20"/>
          <w:szCs w:val="20"/>
          <w:lang w:val="de-DE" w:bidi="ar-SA"/>
        </w:rPr>
        <w:t>verfügbar</w:t>
      </w:r>
      <w:r w:rsidR="00EE1ABD" w:rsidRPr="00031A6F">
        <w:rPr>
          <w:color w:val="000000"/>
          <w:sz w:val="20"/>
          <w:szCs w:val="20"/>
          <w:lang w:val="de-DE" w:bidi="ar-SA"/>
        </w:rPr>
        <w:t xml:space="preserve">. Zudem sind diese Spiegel auch mit einem Rahmen in der Trendfarbe </w:t>
      </w:r>
      <w:r w:rsidR="006E6A55">
        <w:rPr>
          <w:color w:val="000000"/>
          <w:sz w:val="20"/>
          <w:szCs w:val="20"/>
          <w:lang w:val="de-DE" w:bidi="ar-SA"/>
        </w:rPr>
        <w:t>S</w:t>
      </w:r>
      <w:r w:rsidR="00EE1ABD" w:rsidRPr="00031A6F">
        <w:rPr>
          <w:color w:val="000000"/>
          <w:sz w:val="20"/>
          <w:szCs w:val="20"/>
          <w:lang w:val="de-DE" w:bidi="ar-SA"/>
        </w:rPr>
        <w:t>chwarz matt erhältlich.</w:t>
      </w:r>
    </w:p>
    <w:p w14:paraId="6227C896" w14:textId="3CBACBFB" w:rsidR="0068593F" w:rsidRPr="00031A6F" w:rsidRDefault="0068593F" w:rsidP="00FB270C">
      <w:pPr>
        <w:rPr>
          <w:b/>
          <w:sz w:val="20"/>
          <w:szCs w:val="20"/>
          <w:lang w:val="de-DE"/>
        </w:rPr>
      </w:pPr>
      <w:r w:rsidRPr="00031A6F">
        <w:rPr>
          <w:b/>
          <w:sz w:val="20"/>
          <w:szCs w:val="20"/>
          <w:lang w:val="de-DE"/>
        </w:rPr>
        <w:lastRenderedPageBreak/>
        <w:t>Option Round</w:t>
      </w:r>
      <w:r w:rsidR="00DB22AB" w:rsidRPr="00031A6F">
        <w:rPr>
          <w:b/>
          <w:sz w:val="20"/>
          <w:szCs w:val="20"/>
          <w:lang w:val="de-DE"/>
        </w:rPr>
        <w:t>: Für designaffine Kunden</w:t>
      </w:r>
      <w:r w:rsidR="00A10409" w:rsidRPr="00031A6F">
        <w:rPr>
          <w:b/>
          <w:sz w:val="20"/>
          <w:szCs w:val="20"/>
          <w:lang w:val="de-DE"/>
        </w:rPr>
        <w:t xml:space="preserve"> </w:t>
      </w:r>
      <w:r w:rsidR="002B446E" w:rsidRPr="00031A6F">
        <w:rPr>
          <w:b/>
          <w:sz w:val="20"/>
          <w:szCs w:val="20"/>
          <w:lang w:val="de-DE"/>
        </w:rPr>
        <w:br/>
      </w:r>
      <w:r w:rsidR="002B446E" w:rsidRPr="00031A6F">
        <w:rPr>
          <w:bCs/>
          <w:sz w:val="20"/>
          <w:szCs w:val="20"/>
          <w:lang w:val="de-DE"/>
        </w:rPr>
        <w:t xml:space="preserve">Mehr Designauswahl ins Bad bringen die neuen </w:t>
      </w:r>
      <w:r w:rsidR="00C824CB" w:rsidRPr="00031A6F">
        <w:rPr>
          <w:bCs/>
          <w:sz w:val="20"/>
          <w:szCs w:val="20"/>
          <w:lang w:val="de-DE"/>
        </w:rPr>
        <w:t>Lichtspiegel</w:t>
      </w:r>
      <w:r w:rsidR="002B446E" w:rsidRPr="00031A6F">
        <w:rPr>
          <w:bCs/>
          <w:sz w:val="20"/>
          <w:szCs w:val="20"/>
          <w:lang w:val="de-DE"/>
        </w:rPr>
        <w:t xml:space="preserve"> der Serie Geberit Option Round.</w:t>
      </w:r>
      <w:r w:rsidR="00C824CB" w:rsidRPr="00031A6F">
        <w:rPr>
          <w:bCs/>
          <w:sz w:val="20"/>
          <w:szCs w:val="20"/>
          <w:lang w:val="de-DE"/>
        </w:rPr>
        <w:t xml:space="preserve"> </w:t>
      </w:r>
      <w:r w:rsidR="00005360" w:rsidRPr="00031A6F">
        <w:rPr>
          <w:bCs/>
          <w:sz w:val="20"/>
          <w:szCs w:val="20"/>
          <w:lang w:val="de-DE"/>
        </w:rPr>
        <w:t xml:space="preserve">Die Modelle in runder, organischer Form gibt es in den Durchmessern 50, 60, 75 und 90 cm. </w:t>
      </w:r>
      <w:r w:rsidR="00EE1ABD" w:rsidRPr="00031A6F">
        <w:rPr>
          <w:color w:val="000000"/>
          <w:sz w:val="20"/>
          <w:szCs w:val="20"/>
          <w:lang w:val="de-DE" w:bidi="ar-SA"/>
        </w:rPr>
        <w:t xml:space="preserve">Die direkte und indirekte Beleuchtung lässt sich über einen Touch-Sensorschalter am Spiegel stufenlos dimmen. </w:t>
      </w:r>
      <w:r w:rsidR="00FC36C0" w:rsidRPr="00031A6F">
        <w:rPr>
          <w:bCs/>
          <w:sz w:val="20"/>
          <w:szCs w:val="20"/>
          <w:lang w:val="de-DE"/>
        </w:rPr>
        <w:t xml:space="preserve">Gleichzeitig dient der Touch-Sensorschalter als Orientierungslicht, das sich bei Bedarf manuell deaktivieren lässt. </w:t>
      </w:r>
      <w:r w:rsidR="00184723" w:rsidRPr="00031A6F">
        <w:rPr>
          <w:bCs/>
          <w:sz w:val="20"/>
          <w:szCs w:val="20"/>
          <w:lang w:val="de-DE"/>
        </w:rPr>
        <w:t xml:space="preserve">Das </w:t>
      </w:r>
      <w:r w:rsidR="00B53D80" w:rsidRPr="00031A6F">
        <w:rPr>
          <w:bCs/>
          <w:sz w:val="20"/>
          <w:szCs w:val="20"/>
          <w:lang w:val="de-DE"/>
        </w:rPr>
        <w:t xml:space="preserve">direkte Licht leuchtet die Spiegelfläche gleichmäßig aus und umrahmt den Spiegel, das indirekte Licht </w:t>
      </w:r>
      <w:r w:rsidR="0098697C" w:rsidRPr="00031A6F">
        <w:rPr>
          <w:bCs/>
          <w:sz w:val="20"/>
          <w:szCs w:val="20"/>
          <w:lang w:val="de-DE"/>
        </w:rPr>
        <w:t xml:space="preserve">wiederum bringt den Spiegel optisch zum Schweben. </w:t>
      </w:r>
      <w:r w:rsidR="00B729C2" w:rsidRPr="00031A6F">
        <w:rPr>
          <w:bCs/>
          <w:sz w:val="20"/>
          <w:szCs w:val="20"/>
          <w:lang w:val="de-DE"/>
        </w:rPr>
        <w:t xml:space="preserve">Die neuen Option Round Lichtspiegel </w:t>
      </w:r>
      <w:r w:rsidR="006D2531" w:rsidRPr="00031A6F">
        <w:rPr>
          <w:bCs/>
          <w:sz w:val="20"/>
          <w:szCs w:val="20"/>
          <w:lang w:val="de-DE"/>
        </w:rPr>
        <w:t>erweitern die Gestaltungsmöglichkeiten im Bad – für designaffine Kunden.</w:t>
      </w:r>
    </w:p>
    <w:p w14:paraId="30CE77DA" w14:textId="611C9550" w:rsidR="00FB270C" w:rsidRPr="00031A6F" w:rsidRDefault="004276BC" w:rsidP="00FB270C">
      <w:pPr>
        <w:rPr>
          <w:sz w:val="20"/>
          <w:szCs w:val="20"/>
          <w:lang w:val="de-DE"/>
        </w:rPr>
      </w:pPr>
      <w:r w:rsidRPr="00031A6F">
        <w:rPr>
          <w:b/>
          <w:sz w:val="20"/>
          <w:szCs w:val="20"/>
          <w:lang w:val="de-DE"/>
        </w:rPr>
        <w:t>Option Basic</w:t>
      </w:r>
      <w:r w:rsidR="005E324A" w:rsidRPr="00031A6F">
        <w:rPr>
          <w:b/>
          <w:sz w:val="20"/>
          <w:szCs w:val="20"/>
          <w:lang w:val="de-DE"/>
        </w:rPr>
        <w:t xml:space="preserve"> Square</w:t>
      </w:r>
      <w:r w:rsidRPr="00031A6F">
        <w:rPr>
          <w:b/>
          <w:sz w:val="20"/>
          <w:szCs w:val="20"/>
          <w:lang w:val="de-DE"/>
        </w:rPr>
        <w:t xml:space="preserve">: </w:t>
      </w:r>
      <w:r w:rsidR="00FB270C" w:rsidRPr="00031A6F">
        <w:rPr>
          <w:b/>
          <w:sz w:val="20"/>
          <w:szCs w:val="20"/>
          <w:lang w:val="de-DE"/>
        </w:rPr>
        <w:t>Zahlreiche Gestaltungsmöglichkeiten</w:t>
      </w:r>
      <w:r w:rsidRPr="00031A6F">
        <w:rPr>
          <w:sz w:val="20"/>
          <w:szCs w:val="20"/>
          <w:lang w:val="de-DE"/>
        </w:rPr>
        <w:br/>
      </w:r>
      <w:r w:rsidR="00FB270C" w:rsidRPr="00031A6F">
        <w:rPr>
          <w:sz w:val="20"/>
          <w:szCs w:val="20"/>
          <w:lang w:val="de-DE"/>
        </w:rPr>
        <w:t>Die Basislinie Geberit Option Basic</w:t>
      </w:r>
      <w:r w:rsidR="005E324A" w:rsidRPr="00031A6F">
        <w:rPr>
          <w:sz w:val="20"/>
          <w:szCs w:val="20"/>
          <w:lang w:val="de-DE"/>
        </w:rPr>
        <w:t xml:space="preserve"> Square</w:t>
      </w:r>
      <w:r w:rsidR="00FB270C" w:rsidRPr="00031A6F">
        <w:rPr>
          <w:sz w:val="20"/>
          <w:szCs w:val="20"/>
          <w:lang w:val="de-DE"/>
        </w:rPr>
        <w:t xml:space="preserve"> </w:t>
      </w:r>
      <w:r w:rsidR="003E1E33" w:rsidRPr="00031A6F">
        <w:rPr>
          <w:sz w:val="20"/>
          <w:szCs w:val="20"/>
          <w:lang w:val="de-DE"/>
        </w:rPr>
        <w:t>umfasst</w:t>
      </w:r>
      <w:r w:rsidR="00FB270C" w:rsidRPr="00031A6F">
        <w:rPr>
          <w:sz w:val="20"/>
          <w:szCs w:val="20"/>
          <w:lang w:val="de-DE"/>
        </w:rPr>
        <w:t xml:space="preserve"> viele Formate für unterschiedliche Platzverhältnisse und weist ein sehr gutes Preis-Leistungs-Verhältnis auf. Bisher waren die Spiegel in einer Bauhöhe von 65 cm auf dem Markt, zukünftig sind sie 70 cm hoch. Dabei werden sie in neun verschiedenen Breiten </w:t>
      </w:r>
      <w:r w:rsidR="00F51714" w:rsidRPr="00031A6F">
        <w:rPr>
          <w:sz w:val="20"/>
          <w:szCs w:val="20"/>
          <w:lang w:val="de-DE"/>
        </w:rPr>
        <w:t>von</w:t>
      </w:r>
      <w:r w:rsidR="006B37F1" w:rsidRPr="00031A6F">
        <w:rPr>
          <w:sz w:val="20"/>
          <w:szCs w:val="20"/>
          <w:lang w:val="de-DE"/>
        </w:rPr>
        <w:t xml:space="preserve"> 40 cm</w:t>
      </w:r>
      <w:r w:rsidR="00F51714" w:rsidRPr="00031A6F">
        <w:rPr>
          <w:sz w:val="20"/>
          <w:szCs w:val="20"/>
          <w:lang w:val="de-DE"/>
        </w:rPr>
        <w:t xml:space="preserve"> bis hin zu 140 cm</w:t>
      </w:r>
      <w:r w:rsidR="006B37F1" w:rsidRPr="00031A6F">
        <w:rPr>
          <w:sz w:val="20"/>
          <w:szCs w:val="20"/>
          <w:lang w:val="de-DE"/>
        </w:rPr>
        <w:t xml:space="preserve"> </w:t>
      </w:r>
      <w:r w:rsidR="00FB270C" w:rsidRPr="00031A6F">
        <w:rPr>
          <w:sz w:val="20"/>
          <w:szCs w:val="20"/>
          <w:lang w:val="de-DE"/>
        </w:rPr>
        <w:t>angeboten. Alle Spiegel dieser Basislin</w:t>
      </w:r>
      <w:r w:rsidR="001E6A93" w:rsidRPr="00031A6F">
        <w:rPr>
          <w:sz w:val="20"/>
          <w:szCs w:val="20"/>
          <w:lang w:val="de-DE"/>
        </w:rPr>
        <w:t>i</w:t>
      </w:r>
      <w:r w:rsidR="00FB270C" w:rsidRPr="00031A6F">
        <w:rPr>
          <w:sz w:val="20"/>
          <w:szCs w:val="20"/>
          <w:lang w:val="de-DE"/>
        </w:rPr>
        <w:t>e sind a</w:t>
      </w:r>
      <w:r w:rsidR="001E6A93" w:rsidRPr="00031A6F">
        <w:rPr>
          <w:sz w:val="20"/>
          <w:szCs w:val="20"/>
          <w:lang w:val="de-DE"/>
        </w:rPr>
        <w:t>m</w:t>
      </w:r>
      <w:r w:rsidR="00FB270C" w:rsidRPr="00031A6F">
        <w:rPr>
          <w:sz w:val="20"/>
          <w:szCs w:val="20"/>
          <w:lang w:val="de-DE"/>
        </w:rPr>
        <w:t xml:space="preserve"> oberen Rand mit einer Lichtleiste versehen, die ein gleichmäßiges warmweißes Licht erzeugt und </w:t>
      </w:r>
      <w:r w:rsidR="001E6A93" w:rsidRPr="00031A6F">
        <w:rPr>
          <w:sz w:val="20"/>
          <w:szCs w:val="20"/>
          <w:lang w:val="de-DE"/>
        </w:rPr>
        <w:t>den Raum</w:t>
      </w:r>
      <w:r w:rsidR="00FB270C" w:rsidRPr="00031A6F">
        <w:rPr>
          <w:sz w:val="20"/>
          <w:szCs w:val="20"/>
          <w:lang w:val="de-DE"/>
        </w:rPr>
        <w:t xml:space="preserve"> blendfrei </w:t>
      </w:r>
      <w:r w:rsidR="001E6A93" w:rsidRPr="00031A6F">
        <w:rPr>
          <w:sz w:val="20"/>
          <w:szCs w:val="20"/>
          <w:lang w:val="de-DE"/>
        </w:rPr>
        <w:t>ausleuchtet</w:t>
      </w:r>
      <w:r w:rsidR="00FB270C" w:rsidRPr="00031A6F">
        <w:rPr>
          <w:sz w:val="20"/>
          <w:szCs w:val="20"/>
          <w:lang w:val="de-DE"/>
        </w:rPr>
        <w:t xml:space="preserve">. Die LEDs lassen sich über den </w:t>
      </w:r>
      <w:r w:rsidR="006B37F1" w:rsidRPr="00031A6F">
        <w:rPr>
          <w:sz w:val="20"/>
          <w:szCs w:val="20"/>
          <w:lang w:val="de-DE"/>
        </w:rPr>
        <w:t>Wands</w:t>
      </w:r>
      <w:r w:rsidR="00F6418C" w:rsidRPr="00031A6F">
        <w:rPr>
          <w:sz w:val="20"/>
          <w:szCs w:val="20"/>
          <w:lang w:val="de-DE"/>
        </w:rPr>
        <w:t>chalter</w:t>
      </w:r>
      <w:r w:rsidR="00FB270C" w:rsidRPr="00031A6F">
        <w:rPr>
          <w:sz w:val="20"/>
          <w:szCs w:val="20"/>
          <w:lang w:val="de-DE"/>
        </w:rPr>
        <w:t xml:space="preserve"> des Badezimmers </w:t>
      </w:r>
      <w:r w:rsidR="006B37F1" w:rsidRPr="00031A6F">
        <w:rPr>
          <w:sz w:val="20"/>
          <w:szCs w:val="20"/>
          <w:lang w:val="de-DE"/>
        </w:rPr>
        <w:t>ein- und ausschalten</w:t>
      </w:r>
      <w:r w:rsidR="00FB270C" w:rsidRPr="00031A6F">
        <w:rPr>
          <w:sz w:val="20"/>
          <w:szCs w:val="20"/>
          <w:lang w:val="de-DE"/>
        </w:rPr>
        <w:t xml:space="preserve">. </w:t>
      </w:r>
      <w:r w:rsidR="00CA03D8" w:rsidRPr="00031A6F">
        <w:rPr>
          <w:sz w:val="20"/>
          <w:szCs w:val="20"/>
          <w:lang w:val="de-DE"/>
        </w:rPr>
        <w:t>Neu hinzu kommen Modelle, welche mit einer Bauhöhe von 90 cm bestens geeignet sind für das Projektgeschäft. Hier werden fünf Breiten von 60 cm bis zu 140 cm angeboten.</w:t>
      </w:r>
    </w:p>
    <w:p w14:paraId="7003F6F8" w14:textId="31451AD6" w:rsidR="008F110D" w:rsidRPr="007A322C" w:rsidRDefault="00E66E6B" w:rsidP="008E36B2">
      <w:pPr>
        <w:rPr>
          <w:lang w:val="de-DE"/>
        </w:rPr>
      </w:pPr>
      <w:r w:rsidRPr="00031A6F">
        <w:rPr>
          <w:b/>
          <w:bCs/>
          <w:sz w:val="20"/>
          <w:szCs w:val="20"/>
          <w:lang w:val="de-DE"/>
        </w:rPr>
        <w:t>Option Oval</w:t>
      </w:r>
      <w:r w:rsidR="000B334D" w:rsidRPr="00031A6F">
        <w:rPr>
          <w:b/>
          <w:bCs/>
          <w:sz w:val="20"/>
          <w:szCs w:val="20"/>
          <w:lang w:val="de-DE"/>
        </w:rPr>
        <w:t xml:space="preserve">: </w:t>
      </w:r>
      <w:r w:rsidR="009D30EE" w:rsidRPr="00031A6F">
        <w:rPr>
          <w:b/>
          <w:bCs/>
          <w:sz w:val="20"/>
          <w:szCs w:val="20"/>
          <w:lang w:val="de-DE"/>
        </w:rPr>
        <w:t>Montage in Hoch- oder Querformat für maximale Gestaltungsfreiheit</w:t>
      </w:r>
      <w:r w:rsidR="006217B4" w:rsidRPr="00031A6F">
        <w:rPr>
          <w:b/>
          <w:bCs/>
          <w:sz w:val="20"/>
          <w:szCs w:val="20"/>
          <w:lang w:val="de-DE"/>
        </w:rPr>
        <w:t xml:space="preserve"> </w:t>
      </w:r>
      <w:r w:rsidR="00C269E6" w:rsidRPr="00031A6F">
        <w:rPr>
          <w:b/>
          <w:bCs/>
          <w:sz w:val="20"/>
          <w:szCs w:val="20"/>
          <w:lang w:val="de-DE"/>
        </w:rPr>
        <w:br/>
      </w:r>
      <w:r w:rsidR="00E26CEB" w:rsidRPr="00031A6F">
        <w:rPr>
          <w:sz w:val="20"/>
          <w:szCs w:val="20"/>
          <w:lang w:val="de-DE"/>
        </w:rPr>
        <w:t xml:space="preserve">Kreativität und </w:t>
      </w:r>
      <w:r w:rsidR="006A35E1" w:rsidRPr="00031A6F">
        <w:rPr>
          <w:sz w:val="20"/>
          <w:szCs w:val="20"/>
          <w:lang w:val="de-DE"/>
        </w:rPr>
        <w:t>Gestaltungs</w:t>
      </w:r>
      <w:r w:rsidR="00E26CEB" w:rsidRPr="00031A6F">
        <w:rPr>
          <w:sz w:val="20"/>
          <w:szCs w:val="20"/>
          <w:lang w:val="de-DE"/>
        </w:rPr>
        <w:t>freiheit im Bad ermöglicht der neue Geberit Option Oval Lichtspiegel.</w:t>
      </w:r>
      <w:r w:rsidR="00E3720A" w:rsidRPr="00031A6F">
        <w:rPr>
          <w:sz w:val="20"/>
          <w:szCs w:val="20"/>
          <w:lang w:val="de-DE"/>
        </w:rPr>
        <w:t xml:space="preserve"> </w:t>
      </w:r>
      <w:r w:rsidR="00800C00" w:rsidRPr="00031A6F">
        <w:rPr>
          <w:sz w:val="20"/>
          <w:szCs w:val="20"/>
          <w:lang w:val="de-DE"/>
        </w:rPr>
        <w:t xml:space="preserve">Das Modell hat die Abmessungen 60 cm auf 80 cm und </w:t>
      </w:r>
      <w:r w:rsidR="00E150DC" w:rsidRPr="00031A6F">
        <w:rPr>
          <w:sz w:val="20"/>
          <w:szCs w:val="20"/>
          <w:lang w:val="de-DE"/>
        </w:rPr>
        <w:t>lässt sich</w:t>
      </w:r>
      <w:r w:rsidR="00800C00" w:rsidRPr="00031A6F">
        <w:rPr>
          <w:sz w:val="20"/>
          <w:szCs w:val="20"/>
          <w:lang w:val="de-DE"/>
        </w:rPr>
        <w:t xml:space="preserve"> sowohl</w:t>
      </w:r>
      <w:r w:rsidR="00E9170E" w:rsidRPr="00031A6F">
        <w:rPr>
          <w:sz w:val="20"/>
          <w:szCs w:val="20"/>
          <w:lang w:val="de-DE"/>
        </w:rPr>
        <w:t xml:space="preserve"> </w:t>
      </w:r>
      <w:r w:rsidR="00F01991" w:rsidRPr="00031A6F">
        <w:rPr>
          <w:sz w:val="20"/>
          <w:szCs w:val="20"/>
          <w:lang w:val="de-DE"/>
        </w:rPr>
        <w:t xml:space="preserve">im Quer- als auch im Hochformat </w:t>
      </w:r>
      <w:r w:rsidR="00E150DC" w:rsidRPr="00031A6F">
        <w:rPr>
          <w:sz w:val="20"/>
          <w:szCs w:val="20"/>
          <w:lang w:val="de-DE"/>
        </w:rPr>
        <w:t>anbringen</w:t>
      </w:r>
      <w:r w:rsidR="00F01991" w:rsidRPr="00031A6F">
        <w:rPr>
          <w:sz w:val="20"/>
          <w:szCs w:val="20"/>
          <w:lang w:val="de-DE"/>
        </w:rPr>
        <w:t xml:space="preserve">. </w:t>
      </w:r>
      <w:r w:rsidR="007A0CDA" w:rsidRPr="00031A6F">
        <w:rPr>
          <w:sz w:val="20"/>
          <w:szCs w:val="20"/>
          <w:lang w:val="de-DE"/>
        </w:rPr>
        <w:t xml:space="preserve">Indem er sich </w:t>
      </w:r>
      <w:r w:rsidR="00A23563" w:rsidRPr="00031A6F">
        <w:rPr>
          <w:sz w:val="20"/>
          <w:szCs w:val="20"/>
          <w:lang w:val="de-DE"/>
        </w:rPr>
        <w:t>einfach</w:t>
      </w:r>
      <w:r w:rsidR="007A0CDA" w:rsidRPr="00031A6F">
        <w:rPr>
          <w:sz w:val="20"/>
          <w:szCs w:val="20"/>
          <w:lang w:val="de-DE"/>
        </w:rPr>
        <w:t xml:space="preserve"> ummontieren lässt, </w:t>
      </w:r>
      <w:r w:rsidR="005778E3" w:rsidRPr="00031A6F">
        <w:rPr>
          <w:sz w:val="20"/>
          <w:szCs w:val="20"/>
          <w:lang w:val="de-DE"/>
        </w:rPr>
        <w:t>erscheint</w:t>
      </w:r>
      <w:r w:rsidR="007A0CDA" w:rsidRPr="00031A6F">
        <w:rPr>
          <w:sz w:val="20"/>
          <w:szCs w:val="20"/>
          <w:lang w:val="de-DE"/>
        </w:rPr>
        <w:t xml:space="preserve"> das eigene Bad mit wenigen Handgriffen in einem neuen Look.</w:t>
      </w:r>
      <w:r w:rsidR="00D97DB0" w:rsidRPr="00031A6F">
        <w:rPr>
          <w:sz w:val="20"/>
          <w:szCs w:val="20"/>
          <w:lang w:val="de-DE"/>
        </w:rPr>
        <w:t xml:space="preserve"> Das Modell ist mit einem indirekten Licht erhältlich, das über den Lichtschalter des Bads </w:t>
      </w:r>
      <w:r w:rsidR="008E36B2" w:rsidRPr="00031A6F">
        <w:rPr>
          <w:sz w:val="20"/>
          <w:szCs w:val="20"/>
          <w:lang w:val="de-DE"/>
        </w:rPr>
        <w:t>bedient wird und den Spiegel optisch schweben lässt.</w:t>
      </w:r>
      <w:r w:rsidR="008F110D" w:rsidRPr="007A322C">
        <w:rPr>
          <w:lang w:val="de-DE"/>
        </w:rPr>
        <w:t xml:space="preserve"> </w:t>
      </w:r>
    </w:p>
    <w:p w14:paraId="3FFD350A" w14:textId="0C780BB2" w:rsidR="00FB270C" w:rsidRPr="00E315CB" w:rsidRDefault="00FB270C" w:rsidP="00FB270C">
      <w:pPr>
        <w:rPr>
          <w:sz w:val="20"/>
          <w:szCs w:val="20"/>
          <w:lang w:val="de-DE"/>
        </w:rPr>
      </w:pPr>
      <w:r w:rsidRPr="00FB270C">
        <w:rPr>
          <w:b/>
          <w:sz w:val="20"/>
          <w:szCs w:val="20"/>
          <w:lang w:val="de-DE"/>
        </w:rPr>
        <w:t>Mühelose Montage</w:t>
      </w:r>
      <w:r w:rsidR="001E6A93">
        <w:rPr>
          <w:sz w:val="20"/>
          <w:szCs w:val="20"/>
          <w:lang w:val="de-DE"/>
        </w:rPr>
        <w:br/>
      </w:r>
      <w:r w:rsidRPr="00FB270C">
        <w:rPr>
          <w:sz w:val="20"/>
          <w:szCs w:val="20"/>
          <w:lang w:val="de-DE"/>
        </w:rPr>
        <w:t>Die neuen Spiegelmodelle bieten eine</w:t>
      </w:r>
      <w:r w:rsidR="008D2D82">
        <w:rPr>
          <w:sz w:val="20"/>
          <w:szCs w:val="20"/>
          <w:lang w:val="de-DE"/>
        </w:rPr>
        <w:t xml:space="preserve"> </w:t>
      </w:r>
      <w:r w:rsidR="008D2D82" w:rsidRPr="006B37F1">
        <w:rPr>
          <w:sz w:val="20"/>
          <w:szCs w:val="20"/>
          <w:lang w:val="de-DE"/>
        </w:rPr>
        <w:t>neu entwickelte</w:t>
      </w:r>
      <w:r w:rsidRPr="00FB270C">
        <w:rPr>
          <w:sz w:val="20"/>
          <w:szCs w:val="20"/>
          <w:lang w:val="de-DE"/>
        </w:rPr>
        <w:t xml:space="preserve"> innovative Befestigungslösung für eine einfache Montage. Da Bohrlöcher selten </w:t>
      </w:r>
      <w:r w:rsidRPr="00E315CB">
        <w:rPr>
          <w:sz w:val="20"/>
          <w:szCs w:val="20"/>
          <w:lang w:val="de-DE"/>
        </w:rPr>
        <w:t>exakt auf der gleichen Höhe liegen, fällt das Ausrichten von Spiegel</w:t>
      </w:r>
      <w:r w:rsidR="003A26F7" w:rsidRPr="00E315CB">
        <w:rPr>
          <w:sz w:val="20"/>
          <w:szCs w:val="20"/>
          <w:lang w:val="de-DE"/>
        </w:rPr>
        <w:t>n</w:t>
      </w:r>
      <w:r w:rsidRPr="00E315CB">
        <w:rPr>
          <w:sz w:val="20"/>
          <w:szCs w:val="20"/>
          <w:lang w:val="de-DE"/>
        </w:rPr>
        <w:t xml:space="preserve"> zuweilen schwer. Deshalb ist die Geberit Wandhalterung mit einem Spielraum von 5 mm höhenverstellbar. Durch Drehen der Befestigungen erfolgt das Ausrichten </w:t>
      </w:r>
      <w:r w:rsidR="006B37F1" w:rsidRPr="00E315CB">
        <w:rPr>
          <w:sz w:val="20"/>
          <w:szCs w:val="20"/>
          <w:lang w:val="de-DE"/>
        </w:rPr>
        <w:t xml:space="preserve">lediglich </w:t>
      </w:r>
      <w:r w:rsidRPr="00E315CB">
        <w:rPr>
          <w:sz w:val="20"/>
          <w:szCs w:val="20"/>
          <w:lang w:val="de-DE"/>
        </w:rPr>
        <w:t xml:space="preserve">mithilfe einer Wasserwaage. Die bereits an der Wand installierte Halterung kann so nachjustiert werden. Der Spiegel wird einfach an der Wandbefestigung eingehängt. Dank einer zusätzlichen Befestigung mit einem Clip am unteren Ende des Spiegels </w:t>
      </w:r>
      <w:r w:rsidR="006B37F1" w:rsidRPr="00E315CB">
        <w:rPr>
          <w:color w:val="000000"/>
          <w:sz w:val="20"/>
          <w:szCs w:val="20"/>
          <w:lang w:val="de-DE" w:bidi="ar-SA"/>
        </w:rPr>
        <w:t>garantiert dies einen sicheren Halt und gleichzeitig einen bündigen Anschluss an der Wand.</w:t>
      </w:r>
    </w:p>
    <w:p w14:paraId="62A612FC" w14:textId="18B75EA6" w:rsidR="00FB270C" w:rsidRDefault="00FB270C" w:rsidP="00FB270C">
      <w:pPr>
        <w:rPr>
          <w:sz w:val="20"/>
          <w:szCs w:val="20"/>
          <w:lang w:val="de-DE"/>
        </w:rPr>
      </w:pPr>
      <w:r w:rsidRPr="00E315CB">
        <w:rPr>
          <w:b/>
          <w:sz w:val="20"/>
          <w:szCs w:val="20"/>
          <w:lang w:val="de-DE"/>
        </w:rPr>
        <w:t>Fazit</w:t>
      </w:r>
      <w:r w:rsidR="003A26F7" w:rsidRPr="00E315CB">
        <w:rPr>
          <w:sz w:val="20"/>
          <w:szCs w:val="20"/>
          <w:lang w:val="de-DE"/>
        </w:rPr>
        <w:br/>
      </w:r>
      <w:r w:rsidRPr="00E315CB">
        <w:rPr>
          <w:sz w:val="20"/>
          <w:szCs w:val="20"/>
          <w:lang w:val="de-DE"/>
        </w:rPr>
        <w:t>Mit seiner Lichtspiegelserie Option wird</w:t>
      </w:r>
      <w:r w:rsidRPr="00FB270C">
        <w:rPr>
          <w:sz w:val="20"/>
          <w:szCs w:val="20"/>
          <w:lang w:val="de-DE"/>
        </w:rPr>
        <w:t xml:space="preserve"> Geberit den aktuellen Komfort- und Designwünschen </w:t>
      </w:r>
      <w:r w:rsidR="003A26F7">
        <w:rPr>
          <w:sz w:val="20"/>
          <w:szCs w:val="20"/>
          <w:lang w:val="de-DE"/>
        </w:rPr>
        <w:t xml:space="preserve">seiner </w:t>
      </w:r>
      <w:r w:rsidR="003A26F7">
        <w:rPr>
          <w:sz w:val="20"/>
          <w:szCs w:val="20"/>
          <w:lang w:val="de-DE"/>
        </w:rPr>
        <w:lastRenderedPageBreak/>
        <w:t xml:space="preserve">Kunden </w:t>
      </w:r>
      <w:r w:rsidR="00EB76F8" w:rsidRPr="00FB270C">
        <w:rPr>
          <w:sz w:val="20"/>
          <w:szCs w:val="20"/>
          <w:lang w:val="de-DE"/>
        </w:rPr>
        <w:t>gerecht</w:t>
      </w:r>
      <w:r w:rsidR="002E2C55">
        <w:rPr>
          <w:sz w:val="20"/>
          <w:szCs w:val="20"/>
          <w:lang w:val="de-DE"/>
        </w:rPr>
        <w:t>.</w:t>
      </w:r>
      <w:r w:rsidR="00EB76F8" w:rsidRPr="00FB270C">
        <w:rPr>
          <w:sz w:val="20"/>
          <w:szCs w:val="20"/>
          <w:lang w:val="de-DE"/>
        </w:rPr>
        <w:t xml:space="preserve"> </w:t>
      </w:r>
      <w:r w:rsidR="002E2C55">
        <w:rPr>
          <w:sz w:val="20"/>
          <w:szCs w:val="20"/>
          <w:lang w:val="de-DE"/>
        </w:rPr>
        <w:t xml:space="preserve">Sie </w:t>
      </w:r>
      <w:r w:rsidR="00EB76F8">
        <w:rPr>
          <w:sz w:val="20"/>
          <w:szCs w:val="20"/>
          <w:lang w:val="de-DE"/>
        </w:rPr>
        <w:t>bietet</w:t>
      </w:r>
      <w:r w:rsidR="00EB76F8" w:rsidRPr="00FB270C">
        <w:rPr>
          <w:sz w:val="20"/>
          <w:szCs w:val="20"/>
          <w:lang w:val="de-DE"/>
        </w:rPr>
        <w:t xml:space="preserve"> </w:t>
      </w:r>
      <w:r w:rsidR="002E2C55">
        <w:rPr>
          <w:sz w:val="20"/>
          <w:szCs w:val="20"/>
          <w:lang w:val="de-DE"/>
        </w:rPr>
        <w:t xml:space="preserve">für </w:t>
      </w:r>
      <w:r w:rsidRPr="00FB270C">
        <w:rPr>
          <w:sz w:val="20"/>
          <w:szCs w:val="20"/>
          <w:lang w:val="de-DE"/>
        </w:rPr>
        <w:t>je</w:t>
      </w:r>
      <w:r w:rsidR="002E2C55">
        <w:rPr>
          <w:sz w:val="20"/>
          <w:szCs w:val="20"/>
          <w:lang w:val="de-DE"/>
        </w:rPr>
        <w:t>de Preis</w:t>
      </w:r>
      <w:r w:rsidR="00546F0E">
        <w:rPr>
          <w:sz w:val="20"/>
          <w:szCs w:val="20"/>
          <w:lang w:val="de-DE"/>
        </w:rPr>
        <w:t>vor</w:t>
      </w:r>
      <w:r w:rsidR="002E2C55">
        <w:rPr>
          <w:sz w:val="20"/>
          <w:szCs w:val="20"/>
          <w:lang w:val="de-DE"/>
        </w:rPr>
        <w:t>stellung und</w:t>
      </w:r>
      <w:r w:rsidRPr="00FB270C">
        <w:rPr>
          <w:sz w:val="20"/>
          <w:szCs w:val="20"/>
          <w:lang w:val="de-DE"/>
        </w:rPr>
        <w:t xml:space="preserve"> Bauanforderung</w:t>
      </w:r>
      <w:r w:rsidR="002E2C55">
        <w:rPr>
          <w:sz w:val="20"/>
          <w:szCs w:val="20"/>
          <w:lang w:val="de-DE"/>
        </w:rPr>
        <w:t xml:space="preserve"> den passenden Lichtspiegel</w:t>
      </w:r>
      <w:r w:rsidRPr="00FB270C">
        <w:rPr>
          <w:sz w:val="20"/>
          <w:szCs w:val="20"/>
          <w:lang w:val="de-DE"/>
        </w:rPr>
        <w:t xml:space="preserve">. Die Spiegel verfügen über </w:t>
      </w:r>
      <w:r w:rsidR="00412468">
        <w:rPr>
          <w:sz w:val="20"/>
          <w:szCs w:val="20"/>
          <w:lang w:val="de-DE"/>
        </w:rPr>
        <w:t>eine moderne</w:t>
      </w:r>
      <w:r w:rsidRPr="00FB270C">
        <w:rPr>
          <w:sz w:val="20"/>
          <w:szCs w:val="20"/>
          <w:lang w:val="de-DE"/>
        </w:rPr>
        <w:t xml:space="preserve"> LED-Technik und sorgen dank direktem und indirektem Licht für </w:t>
      </w:r>
      <w:r w:rsidR="00546F0E">
        <w:rPr>
          <w:sz w:val="20"/>
          <w:szCs w:val="20"/>
          <w:lang w:val="de-DE"/>
        </w:rPr>
        <w:t xml:space="preserve">eine </w:t>
      </w:r>
      <w:r w:rsidRPr="00FB270C">
        <w:rPr>
          <w:sz w:val="20"/>
          <w:szCs w:val="20"/>
          <w:lang w:val="de-DE"/>
        </w:rPr>
        <w:t xml:space="preserve">optimale Ausleuchtung. Aufgrund des </w:t>
      </w:r>
      <w:r w:rsidR="003A26F7">
        <w:rPr>
          <w:sz w:val="20"/>
          <w:szCs w:val="20"/>
          <w:lang w:val="de-DE"/>
        </w:rPr>
        <w:t>erweiterten</w:t>
      </w:r>
      <w:r w:rsidR="00546F0E">
        <w:rPr>
          <w:sz w:val="20"/>
          <w:szCs w:val="20"/>
          <w:lang w:val="de-DE"/>
        </w:rPr>
        <w:t>,</w:t>
      </w:r>
      <w:r w:rsidR="003A26F7">
        <w:rPr>
          <w:sz w:val="20"/>
          <w:szCs w:val="20"/>
          <w:lang w:val="de-DE"/>
        </w:rPr>
        <w:t xml:space="preserve"> umfangreichen</w:t>
      </w:r>
      <w:r w:rsidR="003A26F7" w:rsidRPr="00FB270C">
        <w:rPr>
          <w:sz w:val="20"/>
          <w:szCs w:val="20"/>
          <w:lang w:val="de-DE"/>
        </w:rPr>
        <w:t xml:space="preserve"> </w:t>
      </w:r>
      <w:r w:rsidRPr="00FB270C">
        <w:rPr>
          <w:sz w:val="20"/>
          <w:szCs w:val="20"/>
          <w:lang w:val="de-DE"/>
        </w:rPr>
        <w:t xml:space="preserve">Angebots an unterschiedlichen </w:t>
      </w:r>
      <w:r w:rsidR="006C2DDC" w:rsidRPr="006B37F1">
        <w:rPr>
          <w:sz w:val="20"/>
          <w:szCs w:val="20"/>
          <w:lang w:val="de-DE"/>
        </w:rPr>
        <w:t>Farben</w:t>
      </w:r>
      <w:r w:rsidR="006C2DDC">
        <w:rPr>
          <w:sz w:val="20"/>
          <w:szCs w:val="20"/>
          <w:lang w:val="de-DE"/>
        </w:rPr>
        <w:t xml:space="preserve">, </w:t>
      </w:r>
      <w:r w:rsidRPr="00FB270C">
        <w:rPr>
          <w:sz w:val="20"/>
          <w:szCs w:val="20"/>
          <w:lang w:val="de-DE"/>
        </w:rPr>
        <w:t xml:space="preserve">Formen und Größen bietet das System immer die passende Lösung. Dank der verbesserten Montagetechnik lassen sich die neuen Lichtspiegel noch einfacher an der Wand befestigen. Mit den aktuellen Anpassungen hat der Hersteller ein gutes Sortiment noch besser gemacht. </w:t>
      </w:r>
    </w:p>
    <w:p w14:paraId="5489D537" w14:textId="77777777" w:rsidR="009A7642" w:rsidRDefault="009A7642" w:rsidP="00FB270C">
      <w:pPr>
        <w:rPr>
          <w:sz w:val="20"/>
          <w:szCs w:val="20"/>
          <w:lang w:val="de-DE"/>
        </w:rPr>
      </w:pPr>
    </w:p>
    <w:p w14:paraId="236AC2ED" w14:textId="20BDC19F" w:rsidR="009A7642" w:rsidRPr="009A7642" w:rsidRDefault="009A7642" w:rsidP="00FB270C">
      <w:pPr>
        <w:rPr>
          <w:b/>
          <w:bCs/>
          <w:sz w:val="20"/>
          <w:szCs w:val="20"/>
          <w:lang w:val="de-DE"/>
        </w:rPr>
      </w:pPr>
      <w:r w:rsidRPr="009A7642">
        <w:rPr>
          <w:b/>
          <w:bCs/>
          <w:sz w:val="20"/>
          <w:szCs w:val="20"/>
          <w:lang w:val="de-DE"/>
        </w:rPr>
        <w:t>Bildmaterial</w:t>
      </w:r>
    </w:p>
    <w:tbl>
      <w:tblPr>
        <w:tblStyle w:val="Tabellenraster"/>
        <w:tblW w:w="0" w:type="auto"/>
        <w:tblLook w:val="04A0" w:firstRow="1" w:lastRow="0" w:firstColumn="1" w:lastColumn="0" w:noHBand="0" w:noVBand="1"/>
      </w:tblPr>
      <w:tblGrid>
        <w:gridCol w:w="4672"/>
        <w:gridCol w:w="4672"/>
      </w:tblGrid>
      <w:tr w:rsidR="00036037" w:rsidRPr="003F5E03" w14:paraId="3B840F70" w14:textId="77777777" w:rsidTr="003A6EDA">
        <w:tc>
          <w:tcPr>
            <w:tcW w:w="4672" w:type="dxa"/>
          </w:tcPr>
          <w:p w14:paraId="26AA98BB" w14:textId="069E1ACC" w:rsidR="003A6EDA" w:rsidRDefault="004A7E53" w:rsidP="00FB270C">
            <w:pPr>
              <w:rPr>
                <w:b/>
                <w:bCs/>
                <w:sz w:val="20"/>
                <w:szCs w:val="20"/>
                <w:lang w:val="de-DE"/>
              </w:rPr>
            </w:pPr>
            <w:r>
              <w:rPr>
                <w:noProof/>
              </w:rPr>
              <w:drawing>
                <wp:anchor distT="0" distB="107950" distL="114300" distR="114300" simplePos="0" relativeHeight="251658240" behindDoc="1" locked="0" layoutInCell="1" allowOverlap="1" wp14:anchorId="54098C40" wp14:editId="731C09D7">
                  <wp:simplePos x="0" y="0"/>
                  <wp:positionH relativeFrom="column">
                    <wp:posOffset>0</wp:posOffset>
                  </wp:positionH>
                  <wp:positionV relativeFrom="paragraph">
                    <wp:posOffset>67236</wp:posOffset>
                  </wp:positionV>
                  <wp:extent cx="1800000" cy="1544400"/>
                  <wp:effectExtent l="0" t="0" r="0" b="0"/>
                  <wp:wrapTight wrapText="bothSides">
                    <wp:wrapPolygon edited="0">
                      <wp:start x="0" y="0"/>
                      <wp:lineTo x="0" y="21316"/>
                      <wp:lineTo x="21265" y="21316"/>
                      <wp:lineTo x="2126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00000" cy="1544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9B1F800" w14:textId="163EB513" w:rsidR="003A6EDA" w:rsidRPr="00E315CB" w:rsidRDefault="009A7642" w:rsidP="00FB270C">
            <w:pPr>
              <w:rPr>
                <w:b/>
                <w:bCs/>
                <w:sz w:val="20"/>
                <w:szCs w:val="20"/>
                <w:lang w:val="de-DE"/>
              </w:rPr>
            </w:pPr>
            <w:r w:rsidRPr="00E315CB">
              <w:rPr>
                <w:b/>
                <w:bCs/>
                <w:sz w:val="20"/>
                <w:szCs w:val="20"/>
                <w:lang w:val="de-DE"/>
              </w:rPr>
              <w:t>[Geberit_Option.jpg]</w:t>
            </w:r>
            <w:r w:rsidRPr="00E315CB">
              <w:rPr>
                <w:sz w:val="20"/>
                <w:szCs w:val="20"/>
                <w:lang w:val="de-DE"/>
              </w:rPr>
              <w:br/>
              <w:t>Geberit hat das Sortiment der Lichtspiegelserie Geberit Option überarbeitet</w:t>
            </w:r>
            <w:r w:rsidR="006B37F1" w:rsidRPr="00E315CB">
              <w:rPr>
                <w:sz w:val="20"/>
                <w:szCs w:val="20"/>
                <w:lang w:val="de-DE"/>
              </w:rPr>
              <w:t xml:space="preserve"> und erweitert, sodass über 30 Modelle für unterschiedliche Ansprüche angeboten werden.</w:t>
            </w:r>
            <w:r w:rsidRPr="00E315CB">
              <w:rPr>
                <w:sz w:val="20"/>
                <w:szCs w:val="20"/>
                <w:lang w:val="de-DE"/>
              </w:rPr>
              <w:t xml:space="preserve"> Neu dabei sind </w:t>
            </w:r>
            <w:r w:rsidR="004339C8">
              <w:rPr>
                <w:sz w:val="20"/>
                <w:szCs w:val="20"/>
                <w:lang w:val="de-DE"/>
              </w:rPr>
              <w:t>ab 1. April 2023</w:t>
            </w:r>
            <w:r w:rsidR="004339C8" w:rsidRPr="00E315CB">
              <w:rPr>
                <w:sz w:val="20"/>
                <w:szCs w:val="20"/>
                <w:lang w:val="de-DE"/>
              </w:rPr>
              <w:t xml:space="preserve"> </w:t>
            </w:r>
            <w:r w:rsidRPr="00E315CB">
              <w:rPr>
                <w:sz w:val="20"/>
                <w:szCs w:val="20"/>
                <w:lang w:val="de-DE"/>
              </w:rPr>
              <w:t>auch runde und ovale Formen</w:t>
            </w:r>
            <w:r w:rsidR="003F5E03" w:rsidRPr="00E315CB">
              <w:rPr>
                <w:sz w:val="20"/>
                <w:szCs w:val="20"/>
                <w:lang w:val="de-DE"/>
              </w:rPr>
              <w:t>. Die Option Plus Square Modelle sind</w:t>
            </w:r>
            <w:r w:rsidRPr="00E315CB">
              <w:rPr>
                <w:sz w:val="20"/>
                <w:szCs w:val="20"/>
                <w:lang w:val="de-DE"/>
              </w:rPr>
              <w:t xml:space="preserve"> in der neuen Farbe </w:t>
            </w:r>
            <w:r w:rsidR="006E6A55">
              <w:rPr>
                <w:sz w:val="20"/>
                <w:szCs w:val="20"/>
                <w:lang w:val="de-DE"/>
              </w:rPr>
              <w:t>S</w:t>
            </w:r>
            <w:r w:rsidRPr="00E315CB">
              <w:rPr>
                <w:sz w:val="20"/>
                <w:szCs w:val="20"/>
                <w:lang w:val="de-DE"/>
              </w:rPr>
              <w:t>chwarz matt</w:t>
            </w:r>
            <w:r w:rsidR="003F5E03" w:rsidRPr="00E315CB">
              <w:rPr>
                <w:sz w:val="20"/>
                <w:szCs w:val="20"/>
                <w:lang w:val="de-DE"/>
              </w:rPr>
              <w:t xml:space="preserve"> erhältlich</w:t>
            </w:r>
            <w:r w:rsidRPr="00E315CB">
              <w:rPr>
                <w:sz w:val="20"/>
                <w:szCs w:val="20"/>
                <w:lang w:val="de-DE"/>
              </w:rPr>
              <w:t>.</w:t>
            </w:r>
            <w:r w:rsidRPr="00E315CB">
              <w:rPr>
                <w:sz w:val="20"/>
                <w:szCs w:val="20"/>
                <w:lang w:val="de-DE"/>
              </w:rPr>
              <w:br/>
              <w:t>Foto: Geberit</w:t>
            </w:r>
          </w:p>
        </w:tc>
      </w:tr>
      <w:tr w:rsidR="00036037" w:rsidRPr="003F5E03" w14:paraId="703280AC" w14:textId="77777777" w:rsidTr="003A6EDA">
        <w:tc>
          <w:tcPr>
            <w:tcW w:w="4672" w:type="dxa"/>
          </w:tcPr>
          <w:p w14:paraId="545103D8" w14:textId="58E25A33" w:rsidR="003A6EDA" w:rsidRDefault="00117E91" w:rsidP="00FB270C">
            <w:pPr>
              <w:rPr>
                <w:b/>
                <w:bCs/>
                <w:sz w:val="20"/>
                <w:szCs w:val="20"/>
                <w:lang w:val="de-DE"/>
              </w:rPr>
            </w:pPr>
            <w:r>
              <w:rPr>
                <w:noProof/>
              </w:rPr>
              <w:drawing>
                <wp:anchor distT="0" distB="107950" distL="114300" distR="114300" simplePos="0" relativeHeight="251658241" behindDoc="1" locked="0" layoutInCell="1" allowOverlap="1" wp14:anchorId="522C467E" wp14:editId="45ED5A4D">
                  <wp:simplePos x="0" y="0"/>
                  <wp:positionH relativeFrom="column">
                    <wp:posOffset>-635</wp:posOffset>
                  </wp:positionH>
                  <wp:positionV relativeFrom="paragraph">
                    <wp:posOffset>60512</wp:posOffset>
                  </wp:positionV>
                  <wp:extent cx="1080000" cy="1620000"/>
                  <wp:effectExtent l="0" t="0" r="6350" b="0"/>
                  <wp:wrapTight wrapText="bothSides">
                    <wp:wrapPolygon edited="0">
                      <wp:start x="0" y="0"/>
                      <wp:lineTo x="0" y="21338"/>
                      <wp:lineTo x="21346" y="21338"/>
                      <wp:lineTo x="21346"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08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430D4C3C" w14:textId="1C348729" w:rsidR="003A6EDA" w:rsidRPr="00E315CB" w:rsidRDefault="004A7E53" w:rsidP="00FB270C">
            <w:pPr>
              <w:rPr>
                <w:b/>
                <w:bCs/>
                <w:sz w:val="20"/>
                <w:szCs w:val="20"/>
                <w:lang w:val="de-DE"/>
              </w:rPr>
            </w:pPr>
            <w:r w:rsidRPr="00E315CB">
              <w:rPr>
                <w:b/>
                <w:bCs/>
                <w:sz w:val="20"/>
                <w:szCs w:val="20"/>
                <w:lang w:val="de-DE"/>
              </w:rPr>
              <w:t>[Geberit_Option_Oval.jpg]</w:t>
            </w:r>
            <w:r w:rsidRPr="00E315CB">
              <w:rPr>
                <w:sz w:val="20"/>
                <w:szCs w:val="20"/>
                <w:lang w:val="de-DE"/>
              </w:rPr>
              <w:br/>
              <w:t>Der Lichtspiegel Geberit Option Oval lässt sich hochkant oder quer montieren und hat die Abmessungen 60 cm auf 80 cm. Die</w:t>
            </w:r>
            <w:r w:rsidR="003F5E03" w:rsidRPr="00E315CB">
              <w:rPr>
                <w:sz w:val="20"/>
                <w:szCs w:val="20"/>
                <w:lang w:val="de-DE"/>
              </w:rPr>
              <w:t xml:space="preserve"> indirekte</w:t>
            </w:r>
            <w:r w:rsidRPr="00E315CB">
              <w:rPr>
                <w:sz w:val="20"/>
                <w:szCs w:val="20"/>
                <w:lang w:val="de-DE"/>
              </w:rPr>
              <w:t xml:space="preserve"> Beleuchtung mit einer Lichttemperatur von 3.000 Kelvin wird über den Lichtschalter des Badezimmers bedient.</w:t>
            </w:r>
            <w:r w:rsidRPr="00E315CB">
              <w:rPr>
                <w:sz w:val="20"/>
                <w:szCs w:val="20"/>
                <w:lang w:val="de-DE"/>
              </w:rPr>
              <w:br/>
              <w:t>Foto: Geberit</w:t>
            </w:r>
          </w:p>
        </w:tc>
      </w:tr>
      <w:tr w:rsidR="00036037" w:rsidRPr="003C25CB" w14:paraId="22B85911" w14:textId="77777777" w:rsidTr="003A6EDA">
        <w:tc>
          <w:tcPr>
            <w:tcW w:w="4672" w:type="dxa"/>
          </w:tcPr>
          <w:p w14:paraId="5C7F2F62" w14:textId="6E4534FF" w:rsidR="003A6EDA" w:rsidRDefault="00036037" w:rsidP="00FB270C">
            <w:pPr>
              <w:rPr>
                <w:b/>
                <w:bCs/>
                <w:sz w:val="20"/>
                <w:szCs w:val="20"/>
                <w:lang w:val="de-DE"/>
              </w:rPr>
            </w:pPr>
            <w:r>
              <w:rPr>
                <w:b/>
                <w:bCs/>
                <w:noProof/>
                <w:sz w:val="20"/>
                <w:szCs w:val="20"/>
                <w:lang w:val="de-DE"/>
              </w:rPr>
              <w:drawing>
                <wp:anchor distT="0" distB="0" distL="114300" distR="114300" simplePos="0" relativeHeight="251658249" behindDoc="1" locked="0" layoutInCell="1" allowOverlap="1" wp14:anchorId="700F185D" wp14:editId="7A4B3612">
                  <wp:simplePos x="0" y="0"/>
                  <wp:positionH relativeFrom="column">
                    <wp:posOffset>1905</wp:posOffset>
                  </wp:positionH>
                  <wp:positionV relativeFrom="paragraph">
                    <wp:posOffset>62865</wp:posOffset>
                  </wp:positionV>
                  <wp:extent cx="1858010" cy="1239520"/>
                  <wp:effectExtent l="0" t="0" r="0" b="5080"/>
                  <wp:wrapTight wrapText="bothSides">
                    <wp:wrapPolygon edited="0">
                      <wp:start x="0" y="0"/>
                      <wp:lineTo x="0" y="21467"/>
                      <wp:lineTo x="21408" y="21467"/>
                      <wp:lineTo x="21408" y="0"/>
                      <wp:lineTo x="0" y="0"/>
                    </wp:wrapPolygon>
                  </wp:wrapTight>
                  <wp:docPr id="7" name="Grafik 7" descr="Ein Bild, das Wand, drinnen, Perso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Person, Boden enthält.&#10;&#10;Automatisch generierte Beschreibung"/>
                          <pic:cNvPicPr/>
                        </pic:nvPicPr>
                        <pic:blipFill>
                          <a:blip r:embed="rId13"/>
                          <a:stretch>
                            <a:fillRect/>
                          </a:stretch>
                        </pic:blipFill>
                        <pic:spPr>
                          <a:xfrm>
                            <a:off x="0" y="0"/>
                            <a:ext cx="1858010" cy="123952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1649A7D5" w14:textId="3360AEF6" w:rsidR="003A6EDA" w:rsidRPr="00E315CB" w:rsidRDefault="00117E91" w:rsidP="00FB270C">
            <w:pPr>
              <w:rPr>
                <w:b/>
                <w:bCs/>
                <w:sz w:val="20"/>
                <w:szCs w:val="20"/>
                <w:lang w:val="de-DE"/>
              </w:rPr>
            </w:pPr>
            <w:r w:rsidRPr="00E315CB">
              <w:rPr>
                <w:b/>
                <w:bCs/>
                <w:sz w:val="20"/>
                <w:szCs w:val="20"/>
                <w:lang w:val="de-DE"/>
              </w:rPr>
              <w:t>[Geberit_Option_Round.jpg]</w:t>
            </w:r>
            <w:r w:rsidRPr="00E315CB">
              <w:rPr>
                <w:sz w:val="20"/>
                <w:szCs w:val="20"/>
                <w:lang w:val="de-DE"/>
              </w:rPr>
              <w:br/>
              <w:t xml:space="preserve">Bei den runden Spiegeln umfasst das neue Sortiment vier verschiedene Größen (50, 60, 75 und 90 cm). Alle weisen eine direkte </w:t>
            </w:r>
            <w:r w:rsidR="003F5E03" w:rsidRPr="00E315CB">
              <w:rPr>
                <w:sz w:val="20"/>
                <w:szCs w:val="20"/>
                <w:lang w:val="de-DE"/>
              </w:rPr>
              <w:t>sowie</w:t>
            </w:r>
            <w:r w:rsidRPr="00E315CB">
              <w:rPr>
                <w:sz w:val="20"/>
                <w:szCs w:val="20"/>
                <w:lang w:val="de-DE"/>
              </w:rPr>
              <w:t xml:space="preserve"> eine indirekte Beleuchtung auf</w:t>
            </w:r>
            <w:r w:rsidR="003F5E03" w:rsidRPr="00E315CB">
              <w:rPr>
                <w:sz w:val="20"/>
                <w:szCs w:val="20"/>
                <w:lang w:val="de-DE"/>
              </w:rPr>
              <w:t xml:space="preserve"> und sind stufenlos dimmbar</w:t>
            </w:r>
            <w:r w:rsidRPr="00E315CB">
              <w:rPr>
                <w:sz w:val="20"/>
                <w:szCs w:val="20"/>
                <w:lang w:val="de-DE"/>
              </w:rPr>
              <w:t>.</w:t>
            </w:r>
            <w:r w:rsidRPr="00E315CB">
              <w:rPr>
                <w:sz w:val="20"/>
                <w:szCs w:val="20"/>
                <w:lang w:val="de-DE"/>
              </w:rPr>
              <w:br/>
              <w:t>Foto: Geberit</w:t>
            </w:r>
          </w:p>
        </w:tc>
      </w:tr>
      <w:tr w:rsidR="00036037" w:rsidRPr="00594AAF" w14:paraId="5DD4D651" w14:textId="77777777" w:rsidTr="00594AAF">
        <w:trPr>
          <w:trHeight w:val="2297"/>
        </w:trPr>
        <w:tc>
          <w:tcPr>
            <w:tcW w:w="4672" w:type="dxa"/>
          </w:tcPr>
          <w:p w14:paraId="5441E61B" w14:textId="0322C0A1" w:rsidR="003176F4" w:rsidRDefault="00594AAF" w:rsidP="00FB270C">
            <w:pPr>
              <w:rPr>
                <w:noProof/>
              </w:rPr>
            </w:pPr>
            <w:r>
              <w:rPr>
                <w:noProof/>
              </w:rPr>
              <w:lastRenderedPageBreak/>
              <w:drawing>
                <wp:anchor distT="0" distB="0" distL="114300" distR="114300" simplePos="0" relativeHeight="251658247" behindDoc="1" locked="0" layoutInCell="1" allowOverlap="1" wp14:anchorId="67449982" wp14:editId="11ED7596">
                  <wp:simplePos x="0" y="0"/>
                  <wp:positionH relativeFrom="column">
                    <wp:posOffset>-2353</wp:posOffset>
                  </wp:positionH>
                  <wp:positionV relativeFrom="paragraph">
                    <wp:posOffset>38100</wp:posOffset>
                  </wp:positionV>
                  <wp:extent cx="1859915" cy="1350010"/>
                  <wp:effectExtent l="0" t="0" r="0" b="0"/>
                  <wp:wrapTight wrapText="bothSides">
                    <wp:wrapPolygon edited="0">
                      <wp:start x="0" y="0"/>
                      <wp:lineTo x="0" y="21336"/>
                      <wp:lineTo x="21386" y="21336"/>
                      <wp:lineTo x="21386" y="0"/>
                      <wp:lineTo x="0" y="0"/>
                    </wp:wrapPolygon>
                  </wp:wrapTight>
                  <wp:docPr id="3" name="Grafik 3" descr="Ein Bild, das Wand, drinnen, Raum, Schlaf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drinnen, Raum, Schlafzimmer enthält.&#10;&#10;Automatisch generierte Beschreibung"/>
                          <pic:cNvPicPr/>
                        </pic:nvPicPr>
                        <pic:blipFill>
                          <a:blip r:embed="rId14"/>
                          <a:stretch>
                            <a:fillRect/>
                          </a:stretch>
                        </pic:blipFill>
                        <pic:spPr>
                          <a:xfrm>
                            <a:off x="0" y="0"/>
                            <a:ext cx="1859915" cy="135001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F2587BA" w14:textId="79C7D9E2" w:rsidR="003176F4" w:rsidRPr="00A10B38" w:rsidRDefault="003176F4" w:rsidP="00FB270C">
            <w:pPr>
              <w:rPr>
                <w:b/>
                <w:bCs/>
                <w:sz w:val="20"/>
                <w:szCs w:val="20"/>
                <w:lang w:val="de-DE"/>
              </w:rPr>
            </w:pPr>
            <w:r w:rsidRPr="00A10B38">
              <w:rPr>
                <w:b/>
                <w:bCs/>
                <w:sz w:val="20"/>
                <w:szCs w:val="20"/>
                <w:lang w:val="de-DE"/>
              </w:rPr>
              <w:t>[</w:t>
            </w:r>
            <w:r>
              <w:rPr>
                <w:b/>
                <w:bCs/>
                <w:sz w:val="20"/>
                <w:szCs w:val="20"/>
                <w:lang w:val="de-DE"/>
              </w:rPr>
              <w:t>Geberit_Option_neue</w:t>
            </w:r>
            <w:r w:rsidR="00F33444">
              <w:rPr>
                <w:b/>
                <w:bCs/>
                <w:sz w:val="20"/>
                <w:szCs w:val="20"/>
                <w:lang w:val="de-DE"/>
              </w:rPr>
              <w:t>_</w:t>
            </w:r>
            <w:r>
              <w:rPr>
                <w:b/>
                <w:bCs/>
                <w:sz w:val="20"/>
                <w:szCs w:val="20"/>
                <w:lang w:val="de-DE"/>
              </w:rPr>
              <w:t>Formen</w:t>
            </w:r>
            <w:r w:rsidRPr="00A10B38">
              <w:rPr>
                <w:b/>
                <w:bCs/>
                <w:sz w:val="20"/>
                <w:szCs w:val="20"/>
                <w:lang w:val="de-DE"/>
              </w:rPr>
              <w:t>.jpg]</w:t>
            </w:r>
            <w:r>
              <w:rPr>
                <w:sz w:val="20"/>
                <w:szCs w:val="20"/>
                <w:lang w:val="de-DE"/>
              </w:rPr>
              <w:br/>
            </w:r>
            <w:r w:rsidRPr="00FB270C">
              <w:rPr>
                <w:sz w:val="20"/>
                <w:szCs w:val="20"/>
                <w:lang w:val="de-DE"/>
              </w:rPr>
              <w:t xml:space="preserve">Indem </w:t>
            </w:r>
            <w:r>
              <w:rPr>
                <w:sz w:val="20"/>
                <w:szCs w:val="20"/>
                <w:lang w:val="de-DE"/>
              </w:rPr>
              <w:t>Geberit</w:t>
            </w:r>
            <w:r w:rsidRPr="00FB270C">
              <w:rPr>
                <w:sz w:val="20"/>
                <w:szCs w:val="20"/>
                <w:lang w:val="de-DE"/>
              </w:rPr>
              <w:t xml:space="preserve"> </w:t>
            </w:r>
            <w:r w:rsidR="004339C8">
              <w:rPr>
                <w:sz w:val="20"/>
                <w:szCs w:val="20"/>
                <w:lang w:val="de-DE"/>
              </w:rPr>
              <w:t>ab 1. April 2023</w:t>
            </w:r>
            <w:r w:rsidR="004339C8" w:rsidRPr="00FB270C">
              <w:rPr>
                <w:sz w:val="20"/>
                <w:szCs w:val="20"/>
                <w:lang w:val="de-DE"/>
              </w:rPr>
              <w:t xml:space="preserve"> </w:t>
            </w:r>
            <w:r w:rsidRPr="00FB270C">
              <w:rPr>
                <w:sz w:val="20"/>
                <w:szCs w:val="20"/>
                <w:lang w:val="de-DE"/>
              </w:rPr>
              <w:t>zusätzlich die neue</w:t>
            </w:r>
            <w:r>
              <w:rPr>
                <w:sz w:val="20"/>
                <w:szCs w:val="20"/>
                <w:lang w:val="de-DE"/>
              </w:rPr>
              <w:t>n</w:t>
            </w:r>
            <w:r w:rsidRPr="00FB270C">
              <w:rPr>
                <w:sz w:val="20"/>
                <w:szCs w:val="20"/>
                <w:lang w:val="de-DE"/>
              </w:rPr>
              <w:t xml:space="preserve"> Formen Option </w:t>
            </w:r>
            <w:r>
              <w:rPr>
                <w:sz w:val="20"/>
                <w:szCs w:val="20"/>
                <w:lang w:val="de-DE"/>
              </w:rPr>
              <w:t>R</w:t>
            </w:r>
            <w:r w:rsidRPr="00FB270C">
              <w:rPr>
                <w:sz w:val="20"/>
                <w:szCs w:val="20"/>
                <w:lang w:val="de-DE"/>
              </w:rPr>
              <w:t xml:space="preserve">ound und Option </w:t>
            </w:r>
            <w:r>
              <w:rPr>
                <w:sz w:val="20"/>
                <w:szCs w:val="20"/>
                <w:lang w:val="de-DE"/>
              </w:rPr>
              <w:t>O</w:t>
            </w:r>
            <w:r w:rsidRPr="00FB270C">
              <w:rPr>
                <w:sz w:val="20"/>
                <w:szCs w:val="20"/>
                <w:lang w:val="de-DE"/>
              </w:rPr>
              <w:t>val in die Serie integriert,</w:t>
            </w:r>
            <w:r>
              <w:rPr>
                <w:sz w:val="20"/>
                <w:szCs w:val="20"/>
                <w:lang w:val="de-DE"/>
              </w:rPr>
              <w:t xml:space="preserve"> </w:t>
            </w:r>
            <w:r w:rsidRPr="003F5E03">
              <w:rPr>
                <w:sz w:val="20"/>
                <w:szCs w:val="20"/>
                <w:lang w:val="de-DE"/>
              </w:rPr>
              <w:t>bietet der Sanitärhersteller noch mehr Gestaltungsmöglichkeiten im Bad.</w:t>
            </w:r>
            <w:r>
              <w:rPr>
                <w:sz w:val="20"/>
                <w:szCs w:val="20"/>
                <w:lang w:val="de-DE"/>
              </w:rPr>
              <w:br/>
              <w:t>Foto: Geberit</w:t>
            </w:r>
          </w:p>
        </w:tc>
      </w:tr>
      <w:tr w:rsidR="00036037" w:rsidRPr="003F5E03" w14:paraId="4972FD5D" w14:textId="77777777" w:rsidTr="003A6EDA">
        <w:tc>
          <w:tcPr>
            <w:tcW w:w="4672" w:type="dxa"/>
          </w:tcPr>
          <w:p w14:paraId="358F446B" w14:textId="17D94366" w:rsidR="00F33444" w:rsidRDefault="00D90D81" w:rsidP="00FB270C">
            <w:pPr>
              <w:rPr>
                <w:noProof/>
              </w:rPr>
            </w:pPr>
            <w:r>
              <w:rPr>
                <w:noProof/>
              </w:rPr>
              <w:drawing>
                <wp:anchor distT="0" distB="0" distL="114300" distR="114300" simplePos="0" relativeHeight="251658246" behindDoc="1" locked="0" layoutInCell="1" allowOverlap="1" wp14:anchorId="04FB678A" wp14:editId="0EB3C473">
                  <wp:simplePos x="0" y="0"/>
                  <wp:positionH relativeFrom="column">
                    <wp:posOffset>-2353</wp:posOffset>
                  </wp:positionH>
                  <wp:positionV relativeFrom="paragraph">
                    <wp:posOffset>60960</wp:posOffset>
                  </wp:positionV>
                  <wp:extent cx="1859915" cy="1240790"/>
                  <wp:effectExtent l="0" t="0" r="0" b="3810"/>
                  <wp:wrapTight wrapText="bothSides">
                    <wp:wrapPolygon edited="0">
                      <wp:start x="0" y="0"/>
                      <wp:lineTo x="0" y="21445"/>
                      <wp:lineTo x="21386" y="21445"/>
                      <wp:lineTo x="2138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5"/>
                          <a:stretch>
                            <a:fillRect/>
                          </a:stretch>
                        </pic:blipFill>
                        <pic:spPr>
                          <a:xfrm>
                            <a:off x="0" y="0"/>
                            <a:ext cx="1859915" cy="124079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4407FC8" w14:textId="63BBB550" w:rsidR="00F33444" w:rsidRPr="00E315CB" w:rsidRDefault="0018797C" w:rsidP="00FB270C">
            <w:pPr>
              <w:rPr>
                <w:b/>
                <w:bCs/>
                <w:sz w:val="20"/>
                <w:szCs w:val="20"/>
                <w:lang w:val="de-DE"/>
              </w:rPr>
            </w:pPr>
            <w:r w:rsidRPr="00E315CB">
              <w:rPr>
                <w:b/>
                <w:bCs/>
                <w:sz w:val="20"/>
                <w:szCs w:val="20"/>
                <w:lang w:val="de-DE"/>
              </w:rPr>
              <w:t>[Geberit_Option_Plus_Square.jpg]</w:t>
            </w:r>
            <w:r w:rsidRPr="00E315CB">
              <w:rPr>
                <w:sz w:val="20"/>
                <w:szCs w:val="20"/>
                <w:lang w:val="de-DE"/>
              </w:rPr>
              <w:br/>
            </w:r>
            <w:r w:rsidR="004A7B98" w:rsidRPr="00E315CB">
              <w:rPr>
                <w:sz w:val="20"/>
                <w:szCs w:val="20"/>
                <w:lang w:val="de-DE"/>
              </w:rPr>
              <w:t xml:space="preserve">Der Lichtspiegel Option Plus Square kann ideal mit den bestehenden Badserien von Geberit kombiniert werden, hier zu sehen </w:t>
            </w:r>
            <w:r w:rsidR="003F5E03" w:rsidRPr="00E315CB">
              <w:rPr>
                <w:sz w:val="20"/>
                <w:szCs w:val="20"/>
                <w:lang w:val="de-DE"/>
              </w:rPr>
              <w:t xml:space="preserve">in Kombination mit der </w:t>
            </w:r>
            <w:r w:rsidR="004A7B98" w:rsidRPr="00E315CB">
              <w:rPr>
                <w:sz w:val="20"/>
                <w:szCs w:val="20"/>
                <w:lang w:val="de-DE"/>
              </w:rPr>
              <w:t>Badserie ONE.</w:t>
            </w:r>
            <w:r w:rsidRPr="00E315CB">
              <w:rPr>
                <w:sz w:val="20"/>
                <w:szCs w:val="20"/>
                <w:lang w:val="de-DE"/>
              </w:rPr>
              <w:br/>
              <w:t>Foto: Geberit</w:t>
            </w:r>
          </w:p>
        </w:tc>
      </w:tr>
      <w:tr w:rsidR="00036037" w14:paraId="329F1DF4" w14:textId="77777777" w:rsidTr="003A6EDA">
        <w:tc>
          <w:tcPr>
            <w:tcW w:w="4672" w:type="dxa"/>
          </w:tcPr>
          <w:p w14:paraId="7DBEF6A0" w14:textId="1780ECD1" w:rsidR="009A17F7" w:rsidRDefault="0006051C" w:rsidP="00FB270C">
            <w:pPr>
              <w:rPr>
                <w:noProof/>
              </w:rPr>
            </w:pPr>
            <w:r>
              <w:rPr>
                <w:noProof/>
              </w:rPr>
              <w:drawing>
                <wp:anchor distT="0" distB="107950" distL="114300" distR="114300" simplePos="0" relativeHeight="251658242" behindDoc="1" locked="0" layoutInCell="1" allowOverlap="1" wp14:anchorId="5AA11FFD" wp14:editId="5F316F8A">
                  <wp:simplePos x="0" y="0"/>
                  <wp:positionH relativeFrom="column">
                    <wp:posOffset>0</wp:posOffset>
                  </wp:positionH>
                  <wp:positionV relativeFrom="paragraph">
                    <wp:posOffset>60512</wp:posOffset>
                  </wp:positionV>
                  <wp:extent cx="1080000" cy="1620000"/>
                  <wp:effectExtent l="0" t="0" r="6350" b="0"/>
                  <wp:wrapTight wrapText="bothSides">
                    <wp:wrapPolygon edited="0">
                      <wp:start x="0" y="0"/>
                      <wp:lineTo x="0" y="21338"/>
                      <wp:lineTo x="21346" y="21338"/>
                      <wp:lineTo x="21346"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08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2208472C" w14:textId="49C9CF66" w:rsidR="009A17F7" w:rsidRPr="00E315CB" w:rsidRDefault="009A17F7" w:rsidP="00FB270C">
            <w:pPr>
              <w:rPr>
                <w:b/>
                <w:bCs/>
                <w:sz w:val="20"/>
                <w:szCs w:val="20"/>
                <w:lang w:val="de-DE"/>
              </w:rPr>
            </w:pPr>
            <w:r w:rsidRPr="00E315CB">
              <w:rPr>
                <w:b/>
                <w:bCs/>
                <w:sz w:val="20"/>
                <w:szCs w:val="20"/>
                <w:lang w:val="de-DE"/>
              </w:rPr>
              <w:t>[Geberit_Option_Montage.jpg]</w:t>
            </w:r>
            <w:r w:rsidRPr="00E315CB">
              <w:rPr>
                <w:sz w:val="20"/>
                <w:szCs w:val="20"/>
                <w:lang w:val="de-DE"/>
              </w:rPr>
              <w:br/>
              <w:t>Die neuen Spiegelmodelle bieten eine innovative Befestigungslösung für eine einfache Montage. Das bedeutet mehr Flexibilität für Installateure und zur Montage ist kein weiteres Werkzeug erforderlich.</w:t>
            </w:r>
            <w:r w:rsidRPr="00E315CB">
              <w:rPr>
                <w:sz w:val="20"/>
                <w:szCs w:val="20"/>
                <w:lang w:val="de-DE"/>
              </w:rPr>
              <w:br/>
              <w:t>Foto: Geberit</w:t>
            </w:r>
          </w:p>
        </w:tc>
      </w:tr>
      <w:tr w:rsidR="00036037" w14:paraId="7D7DB75F" w14:textId="77777777" w:rsidTr="003A6EDA">
        <w:tc>
          <w:tcPr>
            <w:tcW w:w="4672" w:type="dxa"/>
          </w:tcPr>
          <w:p w14:paraId="4BF8897C" w14:textId="65C154F6" w:rsidR="0006051C" w:rsidRDefault="00594AAF" w:rsidP="00FB270C">
            <w:pPr>
              <w:rPr>
                <w:noProof/>
              </w:rPr>
            </w:pPr>
            <w:r>
              <w:rPr>
                <w:noProof/>
              </w:rPr>
              <w:drawing>
                <wp:anchor distT="0" distB="0" distL="114300" distR="114300" simplePos="0" relativeHeight="251658248" behindDoc="1" locked="0" layoutInCell="1" allowOverlap="1" wp14:anchorId="44E55C79" wp14:editId="6777DC97">
                  <wp:simplePos x="0" y="0"/>
                  <wp:positionH relativeFrom="column">
                    <wp:posOffset>-2540</wp:posOffset>
                  </wp:positionH>
                  <wp:positionV relativeFrom="paragraph">
                    <wp:posOffset>52705</wp:posOffset>
                  </wp:positionV>
                  <wp:extent cx="1859915" cy="1240155"/>
                  <wp:effectExtent l="0" t="0" r="0" b="4445"/>
                  <wp:wrapTight wrapText="bothSides">
                    <wp:wrapPolygon edited="0">
                      <wp:start x="0" y="0"/>
                      <wp:lineTo x="0" y="21456"/>
                      <wp:lineTo x="21386" y="21456"/>
                      <wp:lineTo x="21386" y="0"/>
                      <wp:lineTo x="0" y="0"/>
                    </wp:wrapPolygon>
                  </wp:wrapTight>
                  <wp:docPr id="6" name="Grafik 6"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innen enthält.&#10;&#10;Automatisch generierte Beschreibung"/>
                          <pic:cNvPicPr/>
                        </pic:nvPicPr>
                        <pic:blipFill>
                          <a:blip r:embed="rId17"/>
                          <a:stretch>
                            <a:fillRect/>
                          </a:stretch>
                        </pic:blipFill>
                        <pic:spPr>
                          <a:xfrm>
                            <a:off x="0" y="0"/>
                            <a:ext cx="1859915" cy="12401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18BF49C5" w14:textId="16B93EBC" w:rsidR="0006051C" w:rsidRPr="00A10B38" w:rsidRDefault="0006051C" w:rsidP="00FB270C">
            <w:pPr>
              <w:rPr>
                <w:b/>
                <w:bCs/>
                <w:sz w:val="20"/>
                <w:szCs w:val="20"/>
                <w:lang w:val="de-DE"/>
              </w:rPr>
            </w:pPr>
            <w:r w:rsidRPr="00A10B38">
              <w:rPr>
                <w:b/>
                <w:bCs/>
                <w:sz w:val="20"/>
                <w:szCs w:val="20"/>
                <w:lang w:val="de-DE"/>
              </w:rPr>
              <w:t>[</w:t>
            </w:r>
            <w:r>
              <w:rPr>
                <w:b/>
                <w:bCs/>
                <w:sz w:val="20"/>
                <w:szCs w:val="20"/>
                <w:lang w:val="de-DE"/>
              </w:rPr>
              <w:t>Geberit_</w:t>
            </w:r>
            <w:r w:rsidRPr="005F2668">
              <w:rPr>
                <w:b/>
                <w:bCs/>
                <w:sz w:val="20"/>
                <w:szCs w:val="20"/>
                <w:lang w:val="de-DE"/>
              </w:rPr>
              <w:t>Option_Wandhalterung.jpg]</w:t>
            </w:r>
            <w:r>
              <w:rPr>
                <w:sz w:val="20"/>
                <w:szCs w:val="20"/>
                <w:lang w:val="de-DE"/>
              </w:rPr>
              <w:br/>
              <w:t>Die</w:t>
            </w:r>
            <w:r w:rsidRPr="00FB270C">
              <w:rPr>
                <w:sz w:val="20"/>
                <w:szCs w:val="20"/>
                <w:lang w:val="de-DE"/>
              </w:rPr>
              <w:t xml:space="preserve"> Geberit Wandhalterung </w:t>
            </w:r>
            <w:r>
              <w:rPr>
                <w:sz w:val="20"/>
                <w:szCs w:val="20"/>
                <w:lang w:val="de-DE"/>
              </w:rPr>
              <w:t xml:space="preserve">ist </w:t>
            </w:r>
            <w:r w:rsidRPr="00FB270C">
              <w:rPr>
                <w:sz w:val="20"/>
                <w:szCs w:val="20"/>
                <w:lang w:val="de-DE"/>
              </w:rPr>
              <w:t>mit einem Spielraum von 5 mm höhenverstellbar. Durch Drehen der Befestigungen erfolgt das Ausrichten mithilfe einer Wasserwaage. Die bereits an der Wand installierte Halterung kann so nachjustiert werden.</w:t>
            </w:r>
            <w:r>
              <w:rPr>
                <w:sz w:val="20"/>
                <w:szCs w:val="20"/>
                <w:lang w:val="de-DE"/>
              </w:rPr>
              <w:br/>
              <w:t>Foto: Geberit</w:t>
            </w:r>
          </w:p>
        </w:tc>
      </w:tr>
      <w:tr w:rsidR="00036037" w14:paraId="1054D506" w14:textId="77777777" w:rsidTr="003A6EDA">
        <w:tc>
          <w:tcPr>
            <w:tcW w:w="4672" w:type="dxa"/>
          </w:tcPr>
          <w:p w14:paraId="087382AB" w14:textId="41ECDA41" w:rsidR="009B780A" w:rsidRDefault="00637416" w:rsidP="00FB270C">
            <w:pPr>
              <w:rPr>
                <w:noProof/>
              </w:rPr>
            </w:pPr>
            <w:r>
              <w:rPr>
                <w:noProof/>
              </w:rPr>
              <w:lastRenderedPageBreak/>
              <w:drawing>
                <wp:anchor distT="0" distB="107950" distL="114300" distR="114300" simplePos="0" relativeHeight="251658243" behindDoc="1" locked="0" layoutInCell="1" allowOverlap="1" wp14:anchorId="46267F78" wp14:editId="2380D731">
                  <wp:simplePos x="0" y="0"/>
                  <wp:positionH relativeFrom="column">
                    <wp:posOffset>0</wp:posOffset>
                  </wp:positionH>
                  <wp:positionV relativeFrom="paragraph">
                    <wp:posOffset>53788</wp:posOffset>
                  </wp:positionV>
                  <wp:extent cx="1080000" cy="1620000"/>
                  <wp:effectExtent l="0" t="0" r="6350" b="0"/>
                  <wp:wrapTight wrapText="bothSides">
                    <wp:wrapPolygon edited="0">
                      <wp:start x="0" y="0"/>
                      <wp:lineTo x="0" y="21338"/>
                      <wp:lineTo x="21346" y="21338"/>
                      <wp:lineTo x="21346" y="0"/>
                      <wp:lineTo x="0" y="0"/>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108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2688F78" w14:textId="346A391C" w:rsidR="009B780A" w:rsidRPr="00A10B38" w:rsidRDefault="009B780A" w:rsidP="00FB270C">
            <w:pPr>
              <w:rPr>
                <w:b/>
                <w:bCs/>
                <w:sz w:val="20"/>
                <w:szCs w:val="20"/>
                <w:lang w:val="de-DE"/>
              </w:rPr>
            </w:pPr>
            <w:r w:rsidRPr="00A10B38">
              <w:rPr>
                <w:b/>
                <w:bCs/>
                <w:sz w:val="20"/>
                <w:szCs w:val="20"/>
                <w:lang w:val="de-DE"/>
              </w:rPr>
              <w:t>[</w:t>
            </w:r>
            <w:r>
              <w:rPr>
                <w:b/>
                <w:bCs/>
                <w:sz w:val="20"/>
                <w:szCs w:val="20"/>
                <w:lang w:val="de-DE"/>
              </w:rPr>
              <w:t>Geberit_Option_Wandbefestigung</w:t>
            </w:r>
            <w:r w:rsidRPr="00A10B38">
              <w:rPr>
                <w:b/>
                <w:bCs/>
                <w:sz w:val="20"/>
                <w:szCs w:val="20"/>
                <w:lang w:val="de-DE"/>
              </w:rPr>
              <w:t>.jpg]</w:t>
            </w:r>
            <w:r>
              <w:rPr>
                <w:sz w:val="20"/>
                <w:szCs w:val="20"/>
                <w:lang w:val="de-DE"/>
              </w:rPr>
              <w:br/>
              <w:t>Zur</w:t>
            </w:r>
            <w:r w:rsidRPr="00FB270C">
              <w:rPr>
                <w:sz w:val="20"/>
                <w:szCs w:val="20"/>
                <w:lang w:val="de-DE"/>
              </w:rPr>
              <w:t xml:space="preserve"> Montage ist kein weiteres Werkzeug erforderlich. Der Spiegel wird einfach an der Wandbefestigung eingehängt. Dies garantiert seinen sicheren Halt und gleichzeitig einen bündigen Anschluss an der Wand.</w:t>
            </w:r>
            <w:r>
              <w:rPr>
                <w:sz w:val="20"/>
                <w:szCs w:val="20"/>
                <w:lang w:val="de-DE"/>
              </w:rPr>
              <w:br/>
              <w:t>Foto: Geberit</w:t>
            </w:r>
          </w:p>
        </w:tc>
      </w:tr>
      <w:tr w:rsidR="00036037" w:rsidRPr="003F5E03" w14:paraId="09067650" w14:textId="77777777" w:rsidTr="003A6EDA">
        <w:tc>
          <w:tcPr>
            <w:tcW w:w="4672" w:type="dxa"/>
          </w:tcPr>
          <w:p w14:paraId="2AC775F8" w14:textId="61DF6BA3" w:rsidR="00637416" w:rsidRDefault="00AB5EAA" w:rsidP="00FB270C">
            <w:pPr>
              <w:rPr>
                <w:noProof/>
              </w:rPr>
            </w:pPr>
            <w:r>
              <w:rPr>
                <w:noProof/>
              </w:rPr>
              <w:drawing>
                <wp:anchor distT="0" distB="107950" distL="114300" distR="114300" simplePos="0" relativeHeight="251658244" behindDoc="1" locked="0" layoutInCell="1" allowOverlap="1" wp14:anchorId="36D356FF" wp14:editId="18CD5332">
                  <wp:simplePos x="0" y="0"/>
                  <wp:positionH relativeFrom="column">
                    <wp:posOffset>0</wp:posOffset>
                  </wp:positionH>
                  <wp:positionV relativeFrom="paragraph">
                    <wp:posOffset>60511</wp:posOffset>
                  </wp:positionV>
                  <wp:extent cx="1800000" cy="1202400"/>
                  <wp:effectExtent l="0" t="0" r="0" b="0"/>
                  <wp:wrapTight wrapText="bothSides">
                    <wp:wrapPolygon edited="0">
                      <wp:start x="0" y="0"/>
                      <wp:lineTo x="0" y="21223"/>
                      <wp:lineTo x="21265" y="21223"/>
                      <wp:lineTo x="21265"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1800000" cy="120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41057280" w14:textId="2E4B2BD4" w:rsidR="00637416" w:rsidRPr="00E315CB" w:rsidRDefault="00637416" w:rsidP="00FB270C">
            <w:pPr>
              <w:rPr>
                <w:b/>
                <w:bCs/>
                <w:sz w:val="20"/>
                <w:szCs w:val="20"/>
                <w:lang w:val="de-DE"/>
              </w:rPr>
            </w:pPr>
            <w:r w:rsidRPr="00E315CB">
              <w:rPr>
                <w:b/>
                <w:bCs/>
                <w:sz w:val="20"/>
                <w:szCs w:val="20"/>
                <w:lang w:val="de-DE"/>
              </w:rPr>
              <w:t>[Geberit_Option_Plus_Square_</w:t>
            </w:r>
            <w:r w:rsidR="00594AAF" w:rsidRPr="00E315CB">
              <w:rPr>
                <w:b/>
                <w:bCs/>
                <w:sz w:val="20"/>
                <w:szCs w:val="20"/>
                <w:lang w:val="de-DE"/>
              </w:rPr>
              <w:t>T</w:t>
            </w:r>
            <w:r w:rsidR="00594AAF" w:rsidRPr="00E315CB">
              <w:rPr>
                <w:b/>
                <w:bCs/>
                <w:sz w:val="20"/>
                <w:szCs w:val="20"/>
              </w:rPr>
              <w:t>ouch-Sensor</w:t>
            </w:r>
            <w:r w:rsidRPr="00E315CB">
              <w:rPr>
                <w:b/>
                <w:bCs/>
                <w:sz w:val="20"/>
                <w:szCs w:val="20"/>
                <w:lang w:val="de-DE"/>
              </w:rPr>
              <w:t>.jpg]</w:t>
            </w:r>
            <w:r w:rsidRPr="00E315CB">
              <w:rPr>
                <w:sz w:val="20"/>
                <w:szCs w:val="20"/>
                <w:lang w:val="de-DE"/>
              </w:rPr>
              <w:br/>
            </w:r>
            <w:r w:rsidRPr="00E315CB">
              <w:rPr>
                <w:sz w:val="20"/>
                <w:szCs w:val="20"/>
              </w:rPr>
              <w:t>Die Beleuchtung des Geberit Option Plus Square Spiegels lässt sich entweder mittels</w:t>
            </w:r>
            <w:r w:rsidR="003F5E03" w:rsidRPr="00E315CB">
              <w:rPr>
                <w:sz w:val="20"/>
                <w:szCs w:val="20"/>
              </w:rPr>
              <w:t xml:space="preserve"> Touch-Sensor</w:t>
            </w:r>
            <w:r w:rsidRPr="00E315CB">
              <w:rPr>
                <w:sz w:val="20"/>
                <w:szCs w:val="20"/>
              </w:rPr>
              <w:t xml:space="preserve"> am Spiegel oder über den Lichtschalter des Badezimmers bedienen. Hier im Bild das neue Modell mit </w:t>
            </w:r>
            <w:r w:rsidR="006E6A55">
              <w:rPr>
                <w:sz w:val="20"/>
                <w:szCs w:val="20"/>
              </w:rPr>
              <w:t>s</w:t>
            </w:r>
            <w:r w:rsidRPr="00E315CB">
              <w:rPr>
                <w:sz w:val="20"/>
                <w:szCs w:val="20"/>
              </w:rPr>
              <w:t>chwarz mattem Rahmen.</w:t>
            </w:r>
            <w:r w:rsidRPr="00E315CB">
              <w:rPr>
                <w:sz w:val="20"/>
                <w:szCs w:val="20"/>
                <w:lang w:val="de-DE"/>
              </w:rPr>
              <w:br/>
              <w:t>Foto: Geberit</w:t>
            </w:r>
          </w:p>
        </w:tc>
      </w:tr>
      <w:tr w:rsidR="00036037" w:rsidRPr="003F5E03" w14:paraId="447E1BA3" w14:textId="77777777" w:rsidTr="003A6EDA">
        <w:tc>
          <w:tcPr>
            <w:tcW w:w="4672" w:type="dxa"/>
          </w:tcPr>
          <w:p w14:paraId="141C7405" w14:textId="54C839E4" w:rsidR="00AB5EAA" w:rsidRDefault="00DB5E9C" w:rsidP="00FB270C">
            <w:pPr>
              <w:rPr>
                <w:noProof/>
              </w:rPr>
            </w:pPr>
            <w:r>
              <w:rPr>
                <w:noProof/>
              </w:rPr>
              <w:drawing>
                <wp:anchor distT="0" distB="107950" distL="114300" distR="114300" simplePos="0" relativeHeight="251658245" behindDoc="1" locked="0" layoutInCell="1" allowOverlap="1" wp14:anchorId="01C12DA7" wp14:editId="0DDD3930">
                  <wp:simplePos x="0" y="0"/>
                  <wp:positionH relativeFrom="column">
                    <wp:posOffset>0</wp:posOffset>
                  </wp:positionH>
                  <wp:positionV relativeFrom="paragraph">
                    <wp:posOffset>53788</wp:posOffset>
                  </wp:positionV>
                  <wp:extent cx="1800000" cy="1202400"/>
                  <wp:effectExtent l="0" t="0" r="0" b="0"/>
                  <wp:wrapTight wrapText="bothSides">
                    <wp:wrapPolygon edited="0">
                      <wp:start x="0" y="0"/>
                      <wp:lineTo x="0" y="21223"/>
                      <wp:lineTo x="21265" y="21223"/>
                      <wp:lineTo x="21265" y="0"/>
                      <wp:lineTo x="0" y="0"/>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1800000" cy="120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229B8D07" w14:textId="6F2E495A" w:rsidR="00AB5EAA" w:rsidRPr="00E315CB" w:rsidRDefault="00AB5EAA" w:rsidP="00FB270C">
            <w:pPr>
              <w:rPr>
                <w:b/>
                <w:bCs/>
                <w:sz w:val="20"/>
                <w:szCs w:val="20"/>
                <w:lang w:val="de-DE"/>
              </w:rPr>
            </w:pPr>
            <w:r w:rsidRPr="00E315CB">
              <w:rPr>
                <w:b/>
                <w:bCs/>
                <w:sz w:val="20"/>
                <w:szCs w:val="20"/>
                <w:lang w:val="de-DE"/>
              </w:rPr>
              <w:t>[Geberit_Option_Round_Beleuchtung.jpg]</w:t>
            </w:r>
            <w:r w:rsidRPr="00E315CB">
              <w:rPr>
                <w:sz w:val="20"/>
                <w:szCs w:val="20"/>
                <w:lang w:val="de-DE"/>
              </w:rPr>
              <w:br/>
              <w:t>Die Bedienung der dimmbaren Geberit Option Round Beleuchtung erfolgt über einen Touch-Sensorschalter.</w:t>
            </w:r>
            <w:r w:rsidR="003F5E03" w:rsidRPr="00E315CB">
              <w:rPr>
                <w:sz w:val="20"/>
                <w:szCs w:val="20"/>
                <w:lang w:val="de-DE"/>
              </w:rPr>
              <w:br/>
            </w:r>
            <w:r w:rsidRPr="00E315CB">
              <w:rPr>
                <w:sz w:val="20"/>
                <w:szCs w:val="20"/>
                <w:lang w:val="de-DE"/>
              </w:rPr>
              <w:t>Foto: Geberit</w:t>
            </w:r>
          </w:p>
        </w:tc>
      </w:tr>
    </w:tbl>
    <w:p w14:paraId="2F15717B" w14:textId="77777777" w:rsidR="00DB5E9C" w:rsidRDefault="00DB5E9C" w:rsidP="00085424">
      <w:pPr>
        <w:spacing w:after="0" w:line="240" w:lineRule="auto"/>
        <w:rPr>
          <w:rStyle w:val="Fett"/>
          <w:b/>
          <w:lang w:val="de-DE"/>
        </w:rPr>
      </w:pPr>
    </w:p>
    <w:p w14:paraId="31B0B28C" w14:textId="77777777" w:rsidR="00DB5E9C" w:rsidRDefault="00DB5E9C" w:rsidP="00085424">
      <w:pPr>
        <w:spacing w:after="0" w:line="240" w:lineRule="auto"/>
        <w:rPr>
          <w:rStyle w:val="Fett"/>
          <w:b/>
          <w:lang w:val="de-DE"/>
        </w:rPr>
      </w:pPr>
    </w:p>
    <w:p w14:paraId="404BF37E" w14:textId="77777777" w:rsidR="00DB5E9C" w:rsidRDefault="00DB5E9C" w:rsidP="00085424">
      <w:pPr>
        <w:spacing w:after="0" w:line="240" w:lineRule="auto"/>
        <w:rPr>
          <w:rStyle w:val="Fett"/>
          <w:b/>
          <w:lang w:val="de-DE"/>
        </w:rPr>
      </w:pPr>
    </w:p>
    <w:p w14:paraId="78BF6FB4" w14:textId="77777777" w:rsidR="00DB5E9C" w:rsidRDefault="00DB5E9C" w:rsidP="00085424">
      <w:pPr>
        <w:spacing w:after="0" w:line="240" w:lineRule="auto"/>
        <w:rPr>
          <w:rStyle w:val="Fett"/>
          <w:b/>
          <w:lang w:val="de-DE"/>
        </w:rPr>
      </w:pPr>
    </w:p>
    <w:p w14:paraId="14EE919B" w14:textId="476B4193" w:rsidR="008D397A" w:rsidRPr="004C3C3F" w:rsidRDefault="00CC6242" w:rsidP="00085424">
      <w:pPr>
        <w:spacing w:after="0" w:line="240" w:lineRule="auto"/>
        <w:rPr>
          <w:rStyle w:val="Fett"/>
          <w:b/>
          <w:lang w:val="de-DE"/>
        </w:rPr>
      </w:pPr>
      <w:r w:rsidRPr="004C3C3F">
        <w:rPr>
          <w:rStyle w:val="Fett"/>
          <w:b/>
          <w:lang w:val="de-DE"/>
        </w:rPr>
        <w:t>Weitere Auskünfte erteilt:</w:t>
      </w:r>
    </w:p>
    <w:p w14:paraId="2CB06F73" w14:textId="77777777" w:rsidR="00562671" w:rsidRDefault="00CC6242" w:rsidP="00562671">
      <w:pPr>
        <w:pStyle w:val="Boilerpatebold"/>
        <w:rPr>
          <w:rStyle w:val="Fett"/>
          <w:bCs w:val="0"/>
          <w:szCs w:val="16"/>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562671">
        <w:rPr>
          <w:rStyle w:val="Fett"/>
          <w:bCs w:val="0"/>
          <w:lang w:val="de-CH"/>
        </w:rPr>
        <w:t>Annibale Picicci, Katrin Bühner</w:t>
      </w:r>
      <w:r w:rsidR="00562671">
        <w:rPr>
          <w:bCs w:val="0"/>
        </w:rPr>
        <w:br/>
      </w:r>
      <w:r w:rsidR="00562671">
        <w:rPr>
          <w:rStyle w:val="Fett"/>
          <w:bCs w:val="0"/>
          <w:lang w:val="de-CH"/>
        </w:rPr>
        <w:t xml:space="preserve">Tel. </w:t>
      </w:r>
      <w:r w:rsidR="00562671">
        <w:rPr>
          <w:rStyle w:val="Fett"/>
          <w:bCs w:val="0"/>
        </w:rPr>
        <w:t>+49 (0)711 92545-12</w:t>
      </w:r>
    </w:p>
    <w:p w14:paraId="07B06207" w14:textId="77777777" w:rsidR="00562671" w:rsidRDefault="00562671" w:rsidP="00562671">
      <w:pPr>
        <w:pStyle w:val="Boilerpatebold"/>
        <w:rPr>
          <w:rStyle w:val="Fett"/>
          <w:bCs w:val="0"/>
        </w:rPr>
      </w:pPr>
      <w:r>
        <w:rPr>
          <w:rStyle w:val="Fett"/>
          <w:bCs w:val="0"/>
        </w:rPr>
        <w:t>Mail: a.picicci@anselmoellers.de</w:t>
      </w:r>
    </w:p>
    <w:p w14:paraId="46C4CC54" w14:textId="14AD5274" w:rsidR="00055A5C" w:rsidRPr="004C3C3F" w:rsidRDefault="00055A5C" w:rsidP="00562671">
      <w:pPr>
        <w:pStyle w:val="Boilerpatebold"/>
        <w:rPr>
          <w:rStyle w:val="Fett"/>
          <w:b/>
        </w:rPr>
      </w:pPr>
    </w:p>
    <w:p w14:paraId="06DF8983" w14:textId="77777777" w:rsidR="00934FF8" w:rsidRPr="004C3C3F" w:rsidRDefault="00934FF8" w:rsidP="00FB3B8C">
      <w:pPr>
        <w:pStyle w:val="Boilerpatebold"/>
        <w:rPr>
          <w:rStyle w:val="Fett"/>
          <w:b/>
          <w:bCs w:val="0"/>
        </w:rPr>
      </w:pPr>
    </w:p>
    <w:p w14:paraId="48AB15A5" w14:textId="77777777" w:rsidR="00AB7E1B" w:rsidRPr="004C3C3F" w:rsidRDefault="00225C5E" w:rsidP="00FB3B8C">
      <w:pPr>
        <w:pStyle w:val="Boilerpatebold"/>
        <w:rPr>
          <w:rStyle w:val="Fett"/>
          <w:b/>
          <w:bCs w:val="0"/>
        </w:rPr>
      </w:pPr>
      <w:r w:rsidRPr="004C3C3F">
        <w:rPr>
          <w:rStyle w:val="Fett"/>
          <w:b/>
          <w:bCs w:val="0"/>
        </w:rPr>
        <w:t>Über Geberit</w:t>
      </w:r>
    </w:p>
    <w:p w14:paraId="666A377A" w14:textId="3624F8F6" w:rsidR="00055A5C" w:rsidRPr="001254E8" w:rsidRDefault="005F0B2F" w:rsidP="00FB3B8C">
      <w:pPr>
        <w:pStyle w:val="Boilerpatebold"/>
        <w:rPr>
          <w:rStyle w:val="Fett"/>
          <w:b/>
          <w:bCs w:val="0"/>
        </w:rPr>
      </w:pPr>
      <w:r w:rsidRPr="007D55DA">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E86765">
        <w:t>2</w:t>
      </w:r>
      <w:r w:rsidRPr="007D55DA">
        <w:t xml:space="preserve"> einen Nettoumsatz von CHF 3,</w:t>
      </w:r>
      <w:r w:rsidR="00E86765">
        <w:t>4</w:t>
      </w:r>
      <w:r w:rsidRPr="007D55DA">
        <w:t xml:space="preserve"> Milliarden. Die Geberit Aktien sind an der SIX Swiss Exchange kotiert und seit 2012 Bestandteil des SMI (Swiss Market Index).</w:t>
      </w:r>
    </w:p>
    <w:sectPr w:rsidR="00055A5C" w:rsidRPr="001254E8" w:rsidSect="00710BD3">
      <w:headerReference w:type="even" r:id="rId21"/>
      <w:headerReference w:type="default" r:id="rId22"/>
      <w:footerReference w:type="even" r:id="rId23"/>
      <w:footerReference w:type="default" r:id="rId24"/>
      <w:headerReference w:type="first" r:id="rId25"/>
      <w:footerReference w:type="first" r:id="rId26"/>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03B0F" w14:textId="77777777" w:rsidR="00D230CF" w:rsidRDefault="00D230CF" w:rsidP="00C0638B">
      <w:r>
        <w:separator/>
      </w:r>
    </w:p>
  </w:endnote>
  <w:endnote w:type="continuationSeparator" w:id="0">
    <w:p w14:paraId="3B09F01C" w14:textId="77777777" w:rsidR="00D230CF" w:rsidRDefault="00D230CF" w:rsidP="00C0638B">
      <w:r>
        <w:continuationSeparator/>
      </w:r>
    </w:p>
  </w:endnote>
  <w:endnote w:type="continuationNotice" w:id="1">
    <w:p w14:paraId="3A294392" w14:textId="77777777" w:rsidR="00D230CF" w:rsidRDefault="00D23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B69F4" w14:textId="77777777" w:rsidR="00D230CF" w:rsidRDefault="00D230CF" w:rsidP="00C0638B">
      <w:r>
        <w:separator/>
      </w:r>
    </w:p>
  </w:footnote>
  <w:footnote w:type="continuationSeparator" w:id="0">
    <w:p w14:paraId="2AE777C1" w14:textId="77777777" w:rsidR="00D230CF" w:rsidRDefault="00D230CF" w:rsidP="00C0638B">
      <w:r>
        <w:continuationSeparator/>
      </w:r>
    </w:p>
  </w:footnote>
  <w:footnote w:type="continuationNotice" w:id="1">
    <w:p w14:paraId="06227A1D" w14:textId="77777777" w:rsidR="00D230CF" w:rsidRDefault="00D23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60CF8"/>
    <w:multiLevelType w:val="hybridMultilevel"/>
    <w:tmpl w:val="6A9C776A"/>
    <w:lvl w:ilvl="0" w:tplc="C8FE4AE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8"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8"/>
  </w:num>
  <w:num w:numId="5">
    <w:abstractNumId w:val="3"/>
  </w:num>
  <w:num w:numId="6">
    <w:abstractNumId w:val="10"/>
  </w:num>
  <w:num w:numId="7">
    <w:abstractNumId w:val="9"/>
  </w:num>
  <w:num w:numId="8">
    <w:abstractNumId w:val="14"/>
  </w:num>
  <w:num w:numId="9">
    <w:abstractNumId w:val="13"/>
  </w:num>
  <w:num w:numId="10">
    <w:abstractNumId w:val="7"/>
  </w:num>
  <w:num w:numId="11">
    <w:abstractNumId w:val="4"/>
  </w:num>
  <w:num w:numId="12">
    <w:abstractNumId w:val="12"/>
  </w:num>
  <w:num w:numId="13">
    <w:abstractNumId w:val="2"/>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360"/>
    <w:rsid w:val="00005A6B"/>
    <w:rsid w:val="00006036"/>
    <w:rsid w:val="00006E93"/>
    <w:rsid w:val="00007AA6"/>
    <w:rsid w:val="00011D52"/>
    <w:rsid w:val="00015E64"/>
    <w:rsid w:val="000164B9"/>
    <w:rsid w:val="00016F83"/>
    <w:rsid w:val="000174AA"/>
    <w:rsid w:val="00027226"/>
    <w:rsid w:val="0002788D"/>
    <w:rsid w:val="0003183E"/>
    <w:rsid w:val="00031A6F"/>
    <w:rsid w:val="00031B81"/>
    <w:rsid w:val="00031FB8"/>
    <w:rsid w:val="0003205C"/>
    <w:rsid w:val="00032AF0"/>
    <w:rsid w:val="0003340E"/>
    <w:rsid w:val="0003385A"/>
    <w:rsid w:val="00034FBB"/>
    <w:rsid w:val="00036037"/>
    <w:rsid w:val="0003605F"/>
    <w:rsid w:val="000374EF"/>
    <w:rsid w:val="00040E50"/>
    <w:rsid w:val="000435CF"/>
    <w:rsid w:val="000451A3"/>
    <w:rsid w:val="00045361"/>
    <w:rsid w:val="00045C33"/>
    <w:rsid w:val="00046958"/>
    <w:rsid w:val="00050D5B"/>
    <w:rsid w:val="000516D2"/>
    <w:rsid w:val="00052839"/>
    <w:rsid w:val="000531BE"/>
    <w:rsid w:val="00055A5C"/>
    <w:rsid w:val="00056106"/>
    <w:rsid w:val="00056AA8"/>
    <w:rsid w:val="0006051C"/>
    <w:rsid w:val="00063A9A"/>
    <w:rsid w:val="00065A5A"/>
    <w:rsid w:val="00065B7D"/>
    <w:rsid w:val="00067147"/>
    <w:rsid w:val="00070359"/>
    <w:rsid w:val="00072060"/>
    <w:rsid w:val="00072DF2"/>
    <w:rsid w:val="00073E45"/>
    <w:rsid w:val="00074C93"/>
    <w:rsid w:val="00080972"/>
    <w:rsid w:val="000845D4"/>
    <w:rsid w:val="000851D4"/>
    <w:rsid w:val="00085424"/>
    <w:rsid w:val="000918A8"/>
    <w:rsid w:val="000935CE"/>
    <w:rsid w:val="00093D20"/>
    <w:rsid w:val="00093D21"/>
    <w:rsid w:val="00096B04"/>
    <w:rsid w:val="000A09D3"/>
    <w:rsid w:val="000A207D"/>
    <w:rsid w:val="000A20E7"/>
    <w:rsid w:val="000A25A8"/>
    <w:rsid w:val="000A32A6"/>
    <w:rsid w:val="000A5390"/>
    <w:rsid w:val="000A567A"/>
    <w:rsid w:val="000A5E53"/>
    <w:rsid w:val="000A77BF"/>
    <w:rsid w:val="000A7D86"/>
    <w:rsid w:val="000B07AE"/>
    <w:rsid w:val="000B1C78"/>
    <w:rsid w:val="000B334D"/>
    <w:rsid w:val="000B4AFC"/>
    <w:rsid w:val="000B5D29"/>
    <w:rsid w:val="000B7DA9"/>
    <w:rsid w:val="000C2F77"/>
    <w:rsid w:val="000C5AC0"/>
    <w:rsid w:val="000C7410"/>
    <w:rsid w:val="000D0A58"/>
    <w:rsid w:val="000D1568"/>
    <w:rsid w:val="000D26C1"/>
    <w:rsid w:val="000D2ACF"/>
    <w:rsid w:val="000D2EBA"/>
    <w:rsid w:val="000D3507"/>
    <w:rsid w:val="000D4D5B"/>
    <w:rsid w:val="000D5F35"/>
    <w:rsid w:val="000E2C03"/>
    <w:rsid w:val="000E3103"/>
    <w:rsid w:val="000E5CFB"/>
    <w:rsid w:val="000F218A"/>
    <w:rsid w:val="000F44DB"/>
    <w:rsid w:val="000F4925"/>
    <w:rsid w:val="000F49C7"/>
    <w:rsid w:val="000F4AD7"/>
    <w:rsid w:val="000F542B"/>
    <w:rsid w:val="000F69A3"/>
    <w:rsid w:val="000F749D"/>
    <w:rsid w:val="000F76D5"/>
    <w:rsid w:val="001015D3"/>
    <w:rsid w:val="00101DB2"/>
    <w:rsid w:val="001036D3"/>
    <w:rsid w:val="001038F8"/>
    <w:rsid w:val="00105A72"/>
    <w:rsid w:val="0010640E"/>
    <w:rsid w:val="00106FB9"/>
    <w:rsid w:val="0011200D"/>
    <w:rsid w:val="00117E91"/>
    <w:rsid w:val="00120AF2"/>
    <w:rsid w:val="00123981"/>
    <w:rsid w:val="001254E8"/>
    <w:rsid w:val="001259FF"/>
    <w:rsid w:val="00127C7A"/>
    <w:rsid w:val="00130548"/>
    <w:rsid w:val="00130C27"/>
    <w:rsid w:val="00133C19"/>
    <w:rsid w:val="00136CA5"/>
    <w:rsid w:val="00137250"/>
    <w:rsid w:val="00142C7A"/>
    <w:rsid w:val="00143E1D"/>
    <w:rsid w:val="00145655"/>
    <w:rsid w:val="00150C52"/>
    <w:rsid w:val="00150D35"/>
    <w:rsid w:val="00152795"/>
    <w:rsid w:val="001540A0"/>
    <w:rsid w:val="00154CCA"/>
    <w:rsid w:val="00156EA6"/>
    <w:rsid w:val="00157231"/>
    <w:rsid w:val="00160335"/>
    <w:rsid w:val="00162F75"/>
    <w:rsid w:val="0016642C"/>
    <w:rsid w:val="00166789"/>
    <w:rsid w:val="00167FE4"/>
    <w:rsid w:val="001701F1"/>
    <w:rsid w:val="00177C64"/>
    <w:rsid w:val="00177D97"/>
    <w:rsid w:val="00180AD7"/>
    <w:rsid w:val="00183FBA"/>
    <w:rsid w:val="00184723"/>
    <w:rsid w:val="00185397"/>
    <w:rsid w:val="0018797C"/>
    <w:rsid w:val="00191CD9"/>
    <w:rsid w:val="001A0A9C"/>
    <w:rsid w:val="001A2A9E"/>
    <w:rsid w:val="001A5E6F"/>
    <w:rsid w:val="001A6293"/>
    <w:rsid w:val="001A6D33"/>
    <w:rsid w:val="001B1B6F"/>
    <w:rsid w:val="001B55A3"/>
    <w:rsid w:val="001B5F95"/>
    <w:rsid w:val="001B696A"/>
    <w:rsid w:val="001C2029"/>
    <w:rsid w:val="001C25DA"/>
    <w:rsid w:val="001C2678"/>
    <w:rsid w:val="001C42CC"/>
    <w:rsid w:val="001C5769"/>
    <w:rsid w:val="001C5AEF"/>
    <w:rsid w:val="001D02E9"/>
    <w:rsid w:val="001D1E5D"/>
    <w:rsid w:val="001D254C"/>
    <w:rsid w:val="001D33E9"/>
    <w:rsid w:val="001D3426"/>
    <w:rsid w:val="001D389C"/>
    <w:rsid w:val="001D48C7"/>
    <w:rsid w:val="001D5B8D"/>
    <w:rsid w:val="001D7A20"/>
    <w:rsid w:val="001D7B4F"/>
    <w:rsid w:val="001E084C"/>
    <w:rsid w:val="001E18DB"/>
    <w:rsid w:val="001E199E"/>
    <w:rsid w:val="001E2354"/>
    <w:rsid w:val="001E41DF"/>
    <w:rsid w:val="001E51E4"/>
    <w:rsid w:val="001E55C2"/>
    <w:rsid w:val="001E573A"/>
    <w:rsid w:val="001E5F11"/>
    <w:rsid w:val="001E6A93"/>
    <w:rsid w:val="001E6AA9"/>
    <w:rsid w:val="001F0011"/>
    <w:rsid w:val="001F0573"/>
    <w:rsid w:val="001F0605"/>
    <w:rsid w:val="001F53CF"/>
    <w:rsid w:val="001F6648"/>
    <w:rsid w:val="00200C0D"/>
    <w:rsid w:val="00204BA3"/>
    <w:rsid w:val="00211296"/>
    <w:rsid w:val="002122B9"/>
    <w:rsid w:val="00212715"/>
    <w:rsid w:val="0021427B"/>
    <w:rsid w:val="00214866"/>
    <w:rsid w:val="002176F2"/>
    <w:rsid w:val="00225C5E"/>
    <w:rsid w:val="00226B09"/>
    <w:rsid w:val="00230303"/>
    <w:rsid w:val="0023273B"/>
    <w:rsid w:val="00234F54"/>
    <w:rsid w:val="002366B0"/>
    <w:rsid w:val="002370C7"/>
    <w:rsid w:val="002403F9"/>
    <w:rsid w:val="0024171C"/>
    <w:rsid w:val="0024228F"/>
    <w:rsid w:val="00242679"/>
    <w:rsid w:val="00243A6B"/>
    <w:rsid w:val="00243DCB"/>
    <w:rsid w:val="002477DF"/>
    <w:rsid w:val="00256058"/>
    <w:rsid w:val="002561FC"/>
    <w:rsid w:val="00256A51"/>
    <w:rsid w:val="0025753A"/>
    <w:rsid w:val="00260340"/>
    <w:rsid w:val="00260971"/>
    <w:rsid w:val="002617AC"/>
    <w:rsid w:val="00265CED"/>
    <w:rsid w:val="002669E0"/>
    <w:rsid w:val="00274BB0"/>
    <w:rsid w:val="0027569E"/>
    <w:rsid w:val="00275FBC"/>
    <w:rsid w:val="0027782E"/>
    <w:rsid w:val="00280690"/>
    <w:rsid w:val="00280996"/>
    <w:rsid w:val="002816B5"/>
    <w:rsid w:val="00282B9C"/>
    <w:rsid w:val="00286CD6"/>
    <w:rsid w:val="0028780F"/>
    <w:rsid w:val="002909BE"/>
    <w:rsid w:val="00290C12"/>
    <w:rsid w:val="00290C59"/>
    <w:rsid w:val="00291115"/>
    <w:rsid w:val="002916A7"/>
    <w:rsid w:val="002919AB"/>
    <w:rsid w:val="00291BDB"/>
    <w:rsid w:val="00293CC2"/>
    <w:rsid w:val="00294154"/>
    <w:rsid w:val="002953F5"/>
    <w:rsid w:val="002962D4"/>
    <w:rsid w:val="002A0041"/>
    <w:rsid w:val="002A06F7"/>
    <w:rsid w:val="002A0806"/>
    <w:rsid w:val="002A0ED8"/>
    <w:rsid w:val="002A34D9"/>
    <w:rsid w:val="002A5688"/>
    <w:rsid w:val="002A68E4"/>
    <w:rsid w:val="002A6F2D"/>
    <w:rsid w:val="002A7F53"/>
    <w:rsid w:val="002A7FA7"/>
    <w:rsid w:val="002B02DA"/>
    <w:rsid w:val="002B0B18"/>
    <w:rsid w:val="002B0CCB"/>
    <w:rsid w:val="002B3ECA"/>
    <w:rsid w:val="002B4364"/>
    <w:rsid w:val="002B446E"/>
    <w:rsid w:val="002B50F4"/>
    <w:rsid w:val="002B687C"/>
    <w:rsid w:val="002C0925"/>
    <w:rsid w:val="002C33BC"/>
    <w:rsid w:val="002C3B05"/>
    <w:rsid w:val="002C4EC7"/>
    <w:rsid w:val="002D0013"/>
    <w:rsid w:val="002D0C69"/>
    <w:rsid w:val="002D429A"/>
    <w:rsid w:val="002D5384"/>
    <w:rsid w:val="002D5E15"/>
    <w:rsid w:val="002D5E34"/>
    <w:rsid w:val="002D743D"/>
    <w:rsid w:val="002E0A79"/>
    <w:rsid w:val="002E16D4"/>
    <w:rsid w:val="002E1E7A"/>
    <w:rsid w:val="002E2C55"/>
    <w:rsid w:val="002E2C7A"/>
    <w:rsid w:val="002E5B85"/>
    <w:rsid w:val="002E5C21"/>
    <w:rsid w:val="002E7143"/>
    <w:rsid w:val="002F2F6F"/>
    <w:rsid w:val="002F3D67"/>
    <w:rsid w:val="002F4E16"/>
    <w:rsid w:val="002F6D50"/>
    <w:rsid w:val="002F7482"/>
    <w:rsid w:val="002F7C28"/>
    <w:rsid w:val="0030062B"/>
    <w:rsid w:val="00303A09"/>
    <w:rsid w:val="00303F99"/>
    <w:rsid w:val="00305C12"/>
    <w:rsid w:val="00307971"/>
    <w:rsid w:val="0031077D"/>
    <w:rsid w:val="00311832"/>
    <w:rsid w:val="00311911"/>
    <w:rsid w:val="0031317A"/>
    <w:rsid w:val="003132C6"/>
    <w:rsid w:val="00313C89"/>
    <w:rsid w:val="003142D1"/>
    <w:rsid w:val="00315AE3"/>
    <w:rsid w:val="003176F4"/>
    <w:rsid w:val="003227D2"/>
    <w:rsid w:val="00322C21"/>
    <w:rsid w:val="0032361D"/>
    <w:rsid w:val="003240E8"/>
    <w:rsid w:val="00325DBD"/>
    <w:rsid w:val="003268D6"/>
    <w:rsid w:val="003269CA"/>
    <w:rsid w:val="0032790D"/>
    <w:rsid w:val="00327944"/>
    <w:rsid w:val="003303EF"/>
    <w:rsid w:val="00331604"/>
    <w:rsid w:val="00331B6C"/>
    <w:rsid w:val="00332626"/>
    <w:rsid w:val="00333215"/>
    <w:rsid w:val="0033481A"/>
    <w:rsid w:val="00334C49"/>
    <w:rsid w:val="003351CE"/>
    <w:rsid w:val="003357CA"/>
    <w:rsid w:val="00335D89"/>
    <w:rsid w:val="00342B1A"/>
    <w:rsid w:val="003431C2"/>
    <w:rsid w:val="003465C1"/>
    <w:rsid w:val="003475C8"/>
    <w:rsid w:val="003475E1"/>
    <w:rsid w:val="0034768C"/>
    <w:rsid w:val="003478B5"/>
    <w:rsid w:val="00351176"/>
    <w:rsid w:val="00352E9D"/>
    <w:rsid w:val="00352F28"/>
    <w:rsid w:val="00352FC9"/>
    <w:rsid w:val="003532D7"/>
    <w:rsid w:val="00356AF5"/>
    <w:rsid w:val="00357110"/>
    <w:rsid w:val="00360BD4"/>
    <w:rsid w:val="00361439"/>
    <w:rsid w:val="00361D7C"/>
    <w:rsid w:val="003623C0"/>
    <w:rsid w:val="00363637"/>
    <w:rsid w:val="00364156"/>
    <w:rsid w:val="00366322"/>
    <w:rsid w:val="00373044"/>
    <w:rsid w:val="003730A1"/>
    <w:rsid w:val="003736FF"/>
    <w:rsid w:val="0037702D"/>
    <w:rsid w:val="0037722F"/>
    <w:rsid w:val="003811E1"/>
    <w:rsid w:val="003832F7"/>
    <w:rsid w:val="00384715"/>
    <w:rsid w:val="00384A4F"/>
    <w:rsid w:val="003854F1"/>
    <w:rsid w:val="003875E5"/>
    <w:rsid w:val="00387889"/>
    <w:rsid w:val="00393EDE"/>
    <w:rsid w:val="003979B8"/>
    <w:rsid w:val="003A0BF0"/>
    <w:rsid w:val="003A1DD2"/>
    <w:rsid w:val="003A2263"/>
    <w:rsid w:val="003A26F7"/>
    <w:rsid w:val="003A6683"/>
    <w:rsid w:val="003A66E6"/>
    <w:rsid w:val="003A6EDA"/>
    <w:rsid w:val="003B0BB9"/>
    <w:rsid w:val="003B0E0F"/>
    <w:rsid w:val="003B5D05"/>
    <w:rsid w:val="003B6BCC"/>
    <w:rsid w:val="003C05CF"/>
    <w:rsid w:val="003C25CB"/>
    <w:rsid w:val="003C3041"/>
    <w:rsid w:val="003C40F2"/>
    <w:rsid w:val="003C4C3D"/>
    <w:rsid w:val="003C5C9A"/>
    <w:rsid w:val="003C69E6"/>
    <w:rsid w:val="003C7FA6"/>
    <w:rsid w:val="003D0656"/>
    <w:rsid w:val="003D6421"/>
    <w:rsid w:val="003D7D97"/>
    <w:rsid w:val="003E0AA4"/>
    <w:rsid w:val="003E1E33"/>
    <w:rsid w:val="003E2638"/>
    <w:rsid w:val="003E3255"/>
    <w:rsid w:val="003E4225"/>
    <w:rsid w:val="003E45D4"/>
    <w:rsid w:val="003F0B53"/>
    <w:rsid w:val="003F25D5"/>
    <w:rsid w:val="003F5E03"/>
    <w:rsid w:val="003F6D4A"/>
    <w:rsid w:val="003F6D54"/>
    <w:rsid w:val="003F7111"/>
    <w:rsid w:val="00400327"/>
    <w:rsid w:val="00400C23"/>
    <w:rsid w:val="0040189C"/>
    <w:rsid w:val="00406C6F"/>
    <w:rsid w:val="00412157"/>
    <w:rsid w:val="00412468"/>
    <w:rsid w:val="00412F49"/>
    <w:rsid w:val="004137E0"/>
    <w:rsid w:val="004145A0"/>
    <w:rsid w:val="00416085"/>
    <w:rsid w:val="00416BA0"/>
    <w:rsid w:val="00420E00"/>
    <w:rsid w:val="004222DC"/>
    <w:rsid w:val="004236FE"/>
    <w:rsid w:val="00424206"/>
    <w:rsid w:val="004276BC"/>
    <w:rsid w:val="0043051E"/>
    <w:rsid w:val="00431757"/>
    <w:rsid w:val="004339C8"/>
    <w:rsid w:val="00433A41"/>
    <w:rsid w:val="00433F4F"/>
    <w:rsid w:val="0043480E"/>
    <w:rsid w:val="0043524D"/>
    <w:rsid w:val="00437DE5"/>
    <w:rsid w:val="00440A40"/>
    <w:rsid w:val="00441498"/>
    <w:rsid w:val="004428CD"/>
    <w:rsid w:val="00443CA7"/>
    <w:rsid w:val="00446C75"/>
    <w:rsid w:val="00451BE5"/>
    <w:rsid w:val="004522D6"/>
    <w:rsid w:val="0045394F"/>
    <w:rsid w:val="00453DF0"/>
    <w:rsid w:val="0045502A"/>
    <w:rsid w:val="00460D9B"/>
    <w:rsid w:val="00461D03"/>
    <w:rsid w:val="00462C53"/>
    <w:rsid w:val="004666F5"/>
    <w:rsid w:val="004677B1"/>
    <w:rsid w:val="00467F31"/>
    <w:rsid w:val="0047080E"/>
    <w:rsid w:val="0047183A"/>
    <w:rsid w:val="00473142"/>
    <w:rsid w:val="004741B2"/>
    <w:rsid w:val="00474DF1"/>
    <w:rsid w:val="0047520B"/>
    <w:rsid w:val="00476D9A"/>
    <w:rsid w:val="00476E16"/>
    <w:rsid w:val="004776C0"/>
    <w:rsid w:val="00480B40"/>
    <w:rsid w:val="00481571"/>
    <w:rsid w:val="00482AAC"/>
    <w:rsid w:val="00484430"/>
    <w:rsid w:val="00485B86"/>
    <w:rsid w:val="00485EC9"/>
    <w:rsid w:val="004867C3"/>
    <w:rsid w:val="00487976"/>
    <w:rsid w:val="004908CE"/>
    <w:rsid w:val="0049105B"/>
    <w:rsid w:val="00491DE2"/>
    <w:rsid w:val="00492D09"/>
    <w:rsid w:val="004938BB"/>
    <w:rsid w:val="004955DE"/>
    <w:rsid w:val="004968E2"/>
    <w:rsid w:val="004A0203"/>
    <w:rsid w:val="004A0744"/>
    <w:rsid w:val="004A3EA4"/>
    <w:rsid w:val="004A3EF6"/>
    <w:rsid w:val="004A56BA"/>
    <w:rsid w:val="004A7B98"/>
    <w:rsid w:val="004A7E53"/>
    <w:rsid w:val="004A7FA0"/>
    <w:rsid w:val="004B3E61"/>
    <w:rsid w:val="004B3F50"/>
    <w:rsid w:val="004B3FDC"/>
    <w:rsid w:val="004B42E5"/>
    <w:rsid w:val="004B4A2B"/>
    <w:rsid w:val="004B4F1F"/>
    <w:rsid w:val="004B69CC"/>
    <w:rsid w:val="004C3C3F"/>
    <w:rsid w:val="004C3D49"/>
    <w:rsid w:val="004C3FDA"/>
    <w:rsid w:val="004C52DA"/>
    <w:rsid w:val="004C534F"/>
    <w:rsid w:val="004C77E3"/>
    <w:rsid w:val="004D241C"/>
    <w:rsid w:val="004D45B5"/>
    <w:rsid w:val="004D75D9"/>
    <w:rsid w:val="004D7F77"/>
    <w:rsid w:val="004E06BA"/>
    <w:rsid w:val="004E1C0F"/>
    <w:rsid w:val="004E30FD"/>
    <w:rsid w:val="004E4A4A"/>
    <w:rsid w:val="004E55B8"/>
    <w:rsid w:val="004E7FBE"/>
    <w:rsid w:val="004F05E3"/>
    <w:rsid w:val="004F0C10"/>
    <w:rsid w:val="004F5618"/>
    <w:rsid w:val="004F6299"/>
    <w:rsid w:val="004F678E"/>
    <w:rsid w:val="00500072"/>
    <w:rsid w:val="00502CE3"/>
    <w:rsid w:val="00503450"/>
    <w:rsid w:val="005075FA"/>
    <w:rsid w:val="00510C29"/>
    <w:rsid w:val="00512739"/>
    <w:rsid w:val="005138FE"/>
    <w:rsid w:val="005160D7"/>
    <w:rsid w:val="00516AF3"/>
    <w:rsid w:val="00516F61"/>
    <w:rsid w:val="00517CDD"/>
    <w:rsid w:val="00520DD7"/>
    <w:rsid w:val="00521D97"/>
    <w:rsid w:val="00522031"/>
    <w:rsid w:val="00523DC7"/>
    <w:rsid w:val="00527542"/>
    <w:rsid w:val="00527B7D"/>
    <w:rsid w:val="005304EB"/>
    <w:rsid w:val="00530634"/>
    <w:rsid w:val="00532DA1"/>
    <w:rsid w:val="005337A4"/>
    <w:rsid w:val="0053467D"/>
    <w:rsid w:val="005357C0"/>
    <w:rsid w:val="00535FBE"/>
    <w:rsid w:val="00536E31"/>
    <w:rsid w:val="005376F5"/>
    <w:rsid w:val="00537B97"/>
    <w:rsid w:val="00537FFD"/>
    <w:rsid w:val="00540B4F"/>
    <w:rsid w:val="005415D0"/>
    <w:rsid w:val="00541B37"/>
    <w:rsid w:val="00542D2A"/>
    <w:rsid w:val="00544365"/>
    <w:rsid w:val="00544652"/>
    <w:rsid w:val="00544825"/>
    <w:rsid w:val="005449B6"/>
    <w:rsid w:val="005456BD"/>
    <w:rsid w:val="00545A82"/>
    <w:rsid w:val="00546F0E"/>
    <w:rsid w:val="00547B9A"/>
    <w:rsid w:val="005516D5"/>
    <w:rsid w:val="00554006"/>
    <w:rsid w:val="00555FEE"/>
    <w:rsid w:val="0055780D"/>
    <w:rsid w:val="00557EBE"/>
    <w:rsid w:val="00562653"/>
    <w:rsid w:val="00562671"/>
    <w:rsid w:val="00562D65"/>
    <w:rsid w:val="00563C34"/>
    <w:rsid w:val="005654EE"/>
    <w:rsid w:val="0056574A"/>
    <w:rsid w:val="0056646E"/>
    <w:rsid w:val="0057026A"/>
    <w:rsid w:val="0057401B"/>
    <w:rsid w:val="005753DB"/>
    <w:rsid w:val="0057757E"/>
    <w:rsid w:val="005778E3"/>
    <w:rsid w:val="00577C53"/>
    <w:rsid w:val="0058030E"/>
    <w:rsid w:val="00581B23"/>
    <w:rsid w:val="0058688B"/>
    <w:rsid w:val="00587A6D"/>
    <w:rsid w:val="00590700"/>
    <w:rsid w:val="005941FC"/>
    <w:rsid w:val="00594AAF"/>
    <w:rsid w:val="00595F35"/>
    <w:rsid w:val="0059645D"/>
    <w:rsid w:val="005A0081"/>
    <w:rsid w:val="005A15E1"/>
    <w:rsid w:val="005A4C8A"/>
    <w:rsid w:val="005A50F9"/>
    <w:rsid w:val="005A5ABC"/>
    <w:rsid w:val="005B206E"/>
    <w:rsid w:val="005B31D1"/>
    <w:rsid w:val="005B45D2"/>
    <w:rsid w:val="005B479B"/>
    <w:rsid w:val="005B491D"/>
    <w:rsid w:val="005B57E2"/>
    <w:rsid w:val="005C12DE"/>
    <w:rsid w:val="005C1A5F"/>
    <w:rsid w:val="005C2B01"/>
    <w:rsid w:val="005C37DA"/>
    <w:rsid w:val="005C3D49"/>
    <w:rsid w:val="005C3DA7"/>
    <w:rsid w:val="005C59D5"/>
    <w:rsid w:val="005C6152"/>
    <w:rsid w:val="005C77D3"/>
    <w:rsid w:val="005D43B0"/>
    <w:rsid w:val="005D4E0F"/>
    <w:rsid w:val="005D62AA"/>
    <w:rsid w:val="005E0C2B"/>
    <w:rsid w:val="005E180B"/>
    <w:rsid w:val="005E213B"/>
    <w:rsid w:val="005E2CEE"/>
    <w:rsid w:val="005E324A"/>
    <w:rsid w:val="005E4001"/>
    <w:rsid w:val="005E48BE"/>
    <w:rsid w:val="005E638A"/>
    <w:rsid w:val="005E65A3"/>
    <w:rsid w:val="005E78EF"/>
    <w:rsid w:val="005E7D13"/>
    <w:rsid w:val="005F0B2F"/>
    <w:rsid w:val="005F2423"/>
    <w:rsid w:val="005F2668"/>
    <w:rsid w:val="005F7EE7"/>
    <w:rsid w:val="006004D0"/>
    <w:rsid w:val="00600BD9"/>
    <w:rsid w:val="00600DE3"/>
    <w:rsid w:val="006017AE"/>
    <w:rsid w:val="0060180A"/>
    <w:rsid w:val="00601C52"/>
    <w:rsid w:val="00602254"/>
    <w:rsid w:val="00602862"/>
    <w:rsid w:val="00602D64"/>
    <w:rsid w:val="00605A73"/>
    <w:rsid w:val="00605DBF"/>
    <w:rsid w:val="00607F46"/>
    <w:rsid w:val="00612CE0"/>
    <w:rsid w:val="00614E39"/>
    <w:rsid w:val="00615B46"/>
    <w:rsid w:val="00615DDD"/>
    <w:rsid w:val="006203DE"/>
    <w:rsid w:val="0062153B"/>
    <w:rsid w:val="006217B4"/>
    <w:rsid w:val="006239C7"/>
    <w:rsid w:val="00624F33"/>
    <w:rsid w:val="00630D22"/>
    <w:rsid w:val="00631298"/>
    <w:rsid w:val="006313A2"/>
    <w:rsid w:val="006316D8"/>
    <w:rsid w:val="006330E6"/>
    <w:rsid w:val="00634009"/>
    <w:rsid w:val="006351F2"/>
    <w:rsid w:val="00636E19"/>
    <w:rsid w:val="0063723A"/>
    <w:rsid w:val="00637407"/>
    <w:rsid w:val="00637416"/>
    <w:rsid w:val="00640E65"/>
    <w:rsid w:val="00645E07"/>
    <w:rsid w:val="006467CA"/>
    <w:rsid w:val="00655348"/>
    <w:rsid w:val="00656BC4"/>
    <w:rsid w:val="0065706F"/>
    <w:rsid w:val="00657CC5"/>
    <w:rsid w:val="006606A9"/>
    <w:rsid w:val="00662484"/>
    <w:rsid w:val="00663258"/>
    <w:rsid w:val="006641F5"/>
    <w:rsid w:val="00667ED0"/>
    <w:rsid w:val="00670C34"/>
    <w:rsid w:val="0067383B"/>
    <w:rsid w:val="00675BAF"/>
    <w:rsid w:val="0067723D"/>
    <w:rsid w:val="006809FF"/>
    <w:rsid w:val="006813B5"/>
    <w:rsid w:val="00681400"/>
    <w:rsid w:val="00683297"/>
    <w:rsid w:val="00684ACB"/>
    <w:rsid w:val="00685137"/>
    <w:rsid w:val="0068593F"/>
    <w:rsid w:val="00686362"/>
    <w:rsid w:val="0068727D"/>
    <w:rsid w:val="0069081E"/>
    <w:rsid w:val="00693FA9"/>
    <w:rsid w:val="00694299"/>
    <w:rsid w:val="006A0DA7"/>
    <w:rsid w:val="006A35E1"/>
    <w:rsid w:val="006A459F"/>
    <w:rsid w:val="006A5085"/>
    <w:rsid w:val="006A5847"/>
    <w:rsid w:val="006B1A0B"/>
    <w:rsid w:val="006B1E8A"/>
    <w:rsid w:val="006B2159"/>
    <w:rsid w:val="006B2D23"/>
    <w:rsid w:val="006B37F1"/>
    <w:rsid w:val="006B43D2"/>
    <w:rsid w:val="006B4D9E"/>
    <w:rsid w:val="006B6CAA"/>
    <w:rsid w:val="006B77CA"/>
    <w:rsid w:val="006C01CE"/>
    <w:rsid w:val="006C16DD"/>
    <w:rsid w:val="006C2528"/>
    <w:rsid w:val="006C2DDC"/>
    <w:rsid w:val="006C3C85"/>
    <w:rsid w:val="006C3CC4"/>
    <w:rsid w:val="006C3FF0"/>
    <w:rsid w:val="006C4C86"/>
    <w:rsid w:val="006C61B0"/>
    <w:rsid w:val="006D0CA6"/>
    <w:rsid w:val="006D0D05"/>
    <w:rsid w:val="006D2531"/>
    <w:rsid w:val="006D57A1"/>
    <w:rsid w:val="006D642A"/>
    <w:rsid w:val="006D6BA6"/>
    <w:rsid w:val="006E21D8"/>
    <w:rsid w:val="006E252F"/>
    <w:rsid w:val="006E41E3"/>
    <w:rsid w:val="006E574C"/>
    <w:rsid w:val="006E6A55"/>
    <w:rsid w:val="006E7956"/>
    <w:rsid w:val="006E7ABC"/>
    <w:rsid w:val="006F228D"/>
    <w:rsid w:val="006F2769"/>
    <w:rsid w:val="006F5E34"/>
    <w:rsid w:val="00703376"/>
    <w:rsid w:val="00704ECE"/>
    <w:rsid w:val="00707778"/>
    <w:rsid w:val="00710BD3"/>
    <w:rsid w:val="00711E6D"/>
    <w:rsid w:val="007124C6"/>
    <w:rsid w:val="00712A00"/>
    <w:rsid w:val="00713291"/>
    <w:rsid w:val="0071522A"/>
    <w:rsid w:val="007154D5"/>
    <w:rsid w:val="00717D6E"/>
    <w:rsid w:val="00720128"/>
    <w:rsid w:val="00721035"/>
    <w:rsid w:val="007210E2"/>
    <w:rsid w:val="007213A6"/>
    <w:rsid w:val="00721D74"/>
    <w:rsid w:val="00722A90"/>
    <w:rsid w:val="00722C18"/>
    <w:rsid w:val="0072308A"/>
    <w:rsid w:val="00725E0D"/>
    <w:rsid w:val="0072653A"/>
    <w:rsid w:val="00727196"/>
    <w:rsid w:val="00730462"/>
    <w:rsid w:val="007304FE"/>
    <w:rsid w:val="00731352"/>
    <w:rsid w:val="00731E7B"/>
    <w:rsid w:val="00732348"/>
    <w:rsid w:val="007324A4"/>
    <w:rsid w:val="007400CA"/>
    <w:rsid w:val="00742FBF"/>
    <w:rsid w:val="00744508"/>
    <w:rsid w:val="00745B3E"/>
    <w:rsid w:val="00747A2B"/>
    <w:rsid w:val="00747B8F"/>
    <w:rsid w:val="007501F4"/>
    <w:rsid w:val="0075089F"/>
    <w:rsid w:val="00752E0C"/>
    <w:rsid w:val="007534B6"/>
    <w:rsid w:val="0075387D"/>
    <w:rsid w:val="00755339"/>
    <w:rsid w:val="00756B93"/>
    <w:rsid w:val="00763E1A"/>
    <w:rsid w:val="007667D8"/>
    <w:rsid w:val="00771659"/>
    <w:rsid w:val="00771BDE"/>
    <w:rsid w:val="007723DC"/>
    <w:rsid w:val="00773CE9"/>
    <w:rsid w:val="0078260F"/>
    <w:rsid w:val="0078290E"/>
    <w:rsid w:val="00783D81"/>
    <w:rsid w:val="00784131"/>
    <w:rsid w:val="00785B70"/>
    <w:rsid w:val="00785E8F"/>
    <w:rsid w:val="007866D6"/>
    <w:rsid w:val="00786C7D"/>
    <w:rsid w:val="00786CDE"/>
    <w:rsid w:val="007876B1"/>
    <w:rsid w:val="00787A6B"/>
    <w:rsid w:val="00795845"/>
    <w:rsid w:val="007967C5"/>
    <w:rsid w:val="007A0CDA"/>
    <w:rsid w:val="007A260D"/>
    <w:rsid w:val="007A322C"/>
    <w:rsid w:val="007A44B9"/>
    <w:rsid w:val="007A5790"/>
    <w:rsid w:val="007A5CBD"/>
    <w:rsid w:val="007B0974"/>
    <w:rsid w:val="007B3D59"/>
    <w:rsid w:val="007B4700"/>
    <w:rsid w:val="007B5825"/>
    <w:rsid w:val="007B5B63"/>
    <w:rsid w:val="007B653D"/>
    <w:rsid w:val="007B6FDA"/>
    <w:rsid w:val="007B749A"/>
    <w:rsid w:val="007C0266"/>
    <w:rsid w:val="007C0888"/>
    <w:rsid w:val="007C484A"/>
    <w:rsid w:val="007C4859"/>
    <w:rsid w:val="007C52F3"/>
    <w:rsid w:val="007C57ED"/>
    <w:rsid w:val="007C6543"/>
    <w:rsid w:val="007D270D"/>
    <w:rsid w:val="007D37C2"/>
    <w:rsid w:val="007D49D7"/>
    <w:rsid w:val="007D55DA"/>
    <w:rsid w:val="007D636A"/>
    <w:rsid w:val="007E1B29"/>
    <w:rsid w:val="007E1C6A"/>
    <w:rsid w:val="007E1CDA"/>
    <w:rsid w:val="007E30EF"/>
    <w:rsid w:val="007E3372"/>
    <w:rsid w:val="007E4CDF"/>
    <w:rsid w:val="007E54FF"/>
    <w:rsid w:val="007E6693"/>
    <w:rsid w:val="007E6A89"/>
    <w:rsid w:val="007E6CFE"/>
    <w:rsid w:val="007E74E9"/>
    <w:rsid w:val="007F0D67"/>
    <w:rsid w:val="007F20FE"/>
    <w:rsid w:val="007F2B34"/>
    <w:rsid w:val="007F511D"/>
    <w:rsid w:val="007F5990"/>
    <w:rsid w:val="007F5FF9"/>
    <w:rsid w:val="00800C00"/>
    <w:rsid w:val="008011A1"/>
    <w:rsid w:val="00801D3C"/>
    <w:rsid w:val="008023B0"/>
    <w:rsid w:val="00802468"/>
    <w:rsid w:val="00802636"/>
    <w:rsid w:val="00806F3D"/>
    <w:rsid w:val="00811412"/>
    <w:rsid w:val="008126FB"/>
    <w:rsid w:val="008127BA"/>
    <w:rsid w:val="00813137"/>
    <w:rsid w:val="00815B39"/>
    <w:rsid w:val="00815B86"/>
    <w:rsid w:val="008171BF"/>
    <w:rsid w:val="008217D5"/>
    <w:rsid w:val="008223D1"/>
    <w:rsid w:val="00823E01"/>
    <w:rsid w:val="00826064"/>
    <w:rsid w:val="00827C4B"/>
    <w:rsid w:val="0083151A"/>
    <w:rsid w:val="00832E9C"/>
    <w:rsid w:val="008402CD"/>
    <w:rsid w:val="00844530"/>
    <w:rsid w:val="00846491"/>
    <w:rsid w:val="0085131F"/>
    <w:rsid w:val="008541A2"/>
    <w:rsid w:val="0085634A"/>
    <w:rsid w:val="00857023"/>
    <w:rsid w:val="0085725F"/>
    <w:rsid w:val="00862ECB"/>
    <w:rsid w:val="0086436D"/>
    <w:rsid w:val="008727BB"/>
    <w:rsid w:val="00876F2D"/>
    <w:rsid w:val="0087750F"/>
    <w:rsid w:val="00877F71"/>
    <w:rsid w:val="008804BF"/>
    <w:rsid w:val="00881DD4"/>
    <w:rsid w:val="00882407"/>
    <w:rsid w:val="00885228"/>
    <w:rsid w:val="00894CBB"/>
    <w:rsid w:val="00896DC6"/>
    <w:rsid w:val="00897E84"/>
    <w:rsid w:val="008A22E0"/>
    <w:rsid w:val="008A2C25"/>
    <w:rsid w:val="008A3249"/>
    <w:rsid w:val="008A3DEE"/>
    <w:rsid w:val="008A6F91"/>
    <w:rsid w:val="008A72DE"/>
    <w:rsid w:val="008A789D"/>
    <w:rsid w:val="008B15D6"/>
    <w:rsid w:val="008B18A9"/>
    <w:rsid w:val="008B1C44"/>
    <w:rsid w:val="008B4546"/>
    <w:rsid w:val="008B4FFC"/>
    <w:rsid w:val="008B50E0"/>
    <w:rsid w:val="008B511B"/>
    <w:rsid w:val="008B560D"/>
    <w:rsid w:val="008B60B8"/>
    <w:rsid w:val="008B6EBB"/>
    <w:rsid w:val="008B76DF"/>
    <w:rsid w:val="008B7FA2"/>
    <w:rsid w:val="008C0890"/>
    <w:rsid w:val="008C3C93"/>
    <w:rsid w:val="008C4164"/>
    <w:rsid w:val="008C4173"/>
    <w:rsid w:val="008C5654"/>
    <w:rsid w:val="008C6E0C"/>
    <w:rsid w:val="008C7EA6"/>
    <w:rsid w:val="008D1177"/>
    <w:rsid w:val="008D21DA"/>
    <w:rsid w:val="008D24F5"/>
    <w:rsid w:val="008D2501"/>
    <w:rsid w:val="008D2B5C"/>
    <w:rsid w:val="008D2D82"/>
    <w:rsid w:val="008D397A"/>
    <w:rsid w:val="008D4DF2"/>
    <w:rsid w:val="008D592C"/>
    <w:rsid w:val="008D6F74"/>
    <w:rsid w:val="008E02D9"/>
    <w:rsid w:val="008E035C"/>
    <w:rsid w:val="008E0B61"/>
    <w:rsid w:val="008E1BE4"/>
    <w:rsid w:val="008E2DD8"/>
    <w:rsid w:val="008E36B2"/>
    <w:rsid w:val="008E44F1"/>
    <w:rsid w:val="008E781E"/>
    <w:rsid w:val="008E7825"/>
    <w:rsid w:val="008F0A73"/>
    <w:rsid w:val="008F110D"/>
    <w:rsid w:val="008F2915"/>
    <w:rsid w:val="008F40A1"/>
    <w:rsid w:val="009026C3"/>
    <w:rsid w:val="0090339C"/>
    <w:rsid w:val="009034FE"/>
    <w:rsid w:val="0090416F"/>
    <w:rsid w:val="00905581"/>
    <w:rsid w:val="00907419"/>
    <w:rsid w:val="00910123"/>
    <w:rsid w:val="0091170D"/>
    <w:rsid w:val="009126A4"/>
    <w:rsid w:val="00912730"/>
    <w:rsid w:val="009129BE"/>
    <w:rsid w:val="00913450"/>
    <w:rsid w:val="009147FC"/>
    <w:rsid w:val="00916DD0"/>
    <w:rsid w:val="009172BE"/>
    <w:rsid w:val="0091762F"/>
    <w:rsid w:val="00920661"/>
    <w:rsid w:val="00922DAC"/>
    <w:rsid w:val="00923448"/>
    <w:rsid w:val="0092453C"/>
    <w:rsid w:val="00926D20"/>
    <w:rsid w:val="00927398"/>
    <w:rsid w:val="009274E9"/>
    <w:rsid w:val="00927A94"/>
    <w:rsid w:val="00927B9A"/>
    <w:rsid w:val="00927C15"/>
    <w:rsid w:val="0093275F"/>
    <w:rsid w:val="00934FF8"/>
    <w:rsid w:val="009351F9"/>
    <w:rsid w:val="0094076C"/>
    <w:rsid w:val="00940848"/>
    <w:rsid w:val="00941A10"/>
    <w:rsid w:val="00944971"/>
    <w:rsid w:val="00945C31"/>
    <w:rsid w:val="00946D66"/>
    <w:rsid w:val="009475B3"/>
    <w:rsid w:val="00947E07"/>
    <w:rsid w:val="009502E9"/>
    <w:rsid w:val="009539B8"/>
    <w:rsid w:val="009547FF"/>
    <w:rsid w:val="009558D0"/>
    <w:rsid w:val="00955B77"/>
    <w:rsid w:val="00955DBC"/>
    <w:rsid w:val="009567B4"/>
    <w:rsid w:val="00957B15"/>
    <w:rsid w:val="00962723"/>
    <w:rsid w:val="00962DA2"/>
    <w:rsid w:val="0096356A"/>
    <w:rsid w:val="00964F38"/>
    <w:rsid w:val="009653BA"/>
    <w:rsid w:val="00965CB9"/>
    <w:rsid w:val="00965CFF"/>
    <w:rsid w:val="00965F96"/>
    <w:rsid w:val="00967C0F"/>
    <w:rsid w:val="009704BD"/>
    <w:rsid w:val="0097084F"/>
    <w:rsid w:val="00973A3B"/>
    <w:rsid w:val="00973C10"/>
    <w:rsid w:val="00975B3F"/>
    <w:rsid w:val="00977B90"/>
    <w:rsid w:val="009820C6"/>
    <w:rsid w:val="009829DA"/>
    <w:rsid w:val="00982ACE"/>
    <w:rsid w:val="00983209"/>
    <w:rsid w:val="009847B2"/>
    <w:rsid w:val="00985FAE"/>
    <w:rsid w:val="0098697C"/>
    <w:rsid w:val="00986DED"/>
    <w:rsid w:val="00990158"/>
    <w:rsid w:val="00990D2C"/>
    <w:rsid w:val="009979BD"/>
    <w:rsid w:val="009A124C"/>
    <w:rsid w:val="009A17F7"/>
    <w:rsid w:val="009A1E8E"/>
    <w:rsid w:val="009A2680"/>
    <w:rsid w:val="009A3031"/>
    <w:rsid w:val="009A7642"/>
    <w:rsid w:val="009A778F"/>
    <w:rsid w:val="009B00C7"/>
    <w:rsid w:val="009B0E0F"/>
    <w:rsid w:val="009B2E47"/>
    <w:rsid w:val="009B3224"/>
    <w:rsid w:val="009B58E6"/>
    <w:rsid w:val="009B7444"/>
    <w:rsid w:val="009B780A"/>
    <w:rsid w:val="009C0364"/>
    <w:rsid w:val="009C05D0"/>
    <w:rsid w:val="009C2B66"/>
    <w:rsid w:val="009C3A8D"/>
    <w:rsid w:val="009C5DDC"/>
    <w:rsid w:val="009C76ED"/>
    <w:rsid w:val="009D1E10"/>
    <w:rsid w:val="009D2C19"/>
    <w:rsid w:val="009D2F1B"/>
    <w:rsid w:val="009D30EE"/>
    <w:rsid w:val="009D3F92"/>
    <w:rsid w:val="009D4409"/>
    <w:rsid w:val="009D4785"/>
    <w:rsid w:val="009D6B1B"/>
    <w:rsid w:val="009D7FA8"/>
    <w:rsid w:val="009E0721"/>
    <w:rsid w:val="009E47D9"/>
    <w:rsid w:val="009E5114"/>
    <w:rsid w:val="009F10C8"/>
    <w:rsid w:val="009F53F9"/>
    <w:rsid w:val="009F6EC8"/>
    <w:rsid w:val="00A00960"/>
    <w:rsid w:val="00A049C5"/>
    <w:rsid w:val="00A05B60"/>
    <w:rsid w:val="00A06F27"/>
    <w:rsid w:val="00A100EC"/>
    <w:rsid w:val="00A10409"/>
    <w:rsid w:val="00A11910"/>
    <w:rsid w:val="00A11E66"/>
    <w:rsid w:val="00A123DC"/>
    <w:rsid w:val="00A140DD"/>
    <w:rsid w:val="00A15926"/>
    <w:rsid w:val="00A15D9C"/>
    <w:rsid w:val="00A214BA"/>
    <w:rsid w:val="00A21DA6"/>
    <w:rsid w:val="00A23563"/>
    <w:rsid w:val="00A248F7"/>
    <w:rsid w:val="00A258F5"/>
    <w:rsid w:val="00A259A1"/>
    <w:rsid w:val="00A26862"/>
    <w:rsid w:val="00A3022C"/>
    <w:rsid w:val="00A31E03"/>
    <w:rsid w:val="00A324AD"/>
    <w:rsid w:val="00A333B7"/>
    <w:rsid w:val="00A33BDA"/>
    <w:rsid w:val="00A33BF1"/>
    <w:rsid w:val="00A36850"/>
    <w:rsid w:val="00A41644"/>
    <w:rsid w:val="00A43470"/>
    <w:rsid w:val="00A43E16"/>
    <w:rsid w:val="00A4534D"/>
    <w:rsid w:val="00A45B9D"/>
    <w:rsid w:val="00A47705"/>
    <w:rsid w:val="00A4781A"/>
    <w:rsid w:val="00A52D64"/>
    <w:rsid w:val="00A52F7C"/>
    <w:rsid w:val="00A549E8"/>
    <w:rsid w:val="00A552BE"/>
    <w:rsid w:val="00A56466"/>
    <w:rsid w:val="00A56744"/>
    <w:rsid w:val="00A5793D"/>
    <w:rsid w:val="00A610BC"/>
    <w:rsid w:val="00A657B0"/>
    <w:rsid w:val="00A65C9B"/>
    <w:rsid w:val="00A65E38"/>
    <w:rsid w:val="00A66654"/>
    <w:rsid w:val="00A66ABB"/>
    <w:rsid w:val="00A66BC4"/>
    <w:rsid w:val="00A7042E"/>
    <w:rsid w:val="00A71391"/>
    <w:rsid w:val="00A76D74"/>
    <w:rsid w:val="00A813C8"/>
    <w:rsid w:val="00A8501E"/>
    <w:rsid w:val="00A860F8"/>
    <w:rsid w:val="00A8763D"/>
    <w:rsid w:val="00A90C46"/>
    <w:rsid w:val="00A91E5F"/>
    <w:rsid w:val="00A922FB"/>
    <w:rsid w:val="00A9273A"/>
    <w:rsid w:val="00A96744"/>
    <w:rsid w:val="00A969B2"/>
    <w:rsid w:val="00A96E83"/>
    <w:rsid w:val="00A97FC3"/>
    <w:rsid w:val="00AA0077"/>
    <w:rsid w:val="00AA0306"/>
    <w:rsid w:val="00AA2EA2"/>
    <w:rsid w:val="00AA566F"/>
    <w:rsid w:val="00AA62DA"/>
    <w:rsid w:val="00AB3102"/>
    <w:rsid w:val="00AB49E0"/>
    <w:rsid w:val="00AB5EAA"/>
    <w:rsid w:val="00AB7E1B"/>
    <w:rsid w:val="00AC01A2"/>
    <w:rsid w:val="00AC035F"/>
    <w:rsid w:val="00AC1074"/>
    <w:rsid w:val="00AC2ED1"/>
    <w:rsid w:val="00AC5034"/>
    <w:rsid w:val="00AC55AC"/>
    <w:rsid w:val="00AC6129"/>
    <w:rsid w:val="00AC78C3"/>
    <w:rsid w:val="00AC7D7C"/>
    <w:rsid w:val="00AD0DE6"/>
    <w:rsid w:val="00AD3029"/>
    <w:rsid w:val="00AD5431"/>
    <w:rsid w:val="00AD5EF5"/>
    <w:rsid w:val="00AD6CBB"/>
    <w:rsid w:val="00AD7E2F"/>
    <w:rsid w:val="00AE0264"/>
    <w:rsid w:val="00AE2B62"/>
    <w:rsid w:val="00AE3012"/>
    <w:rsid w:val="00AE51E7"/>
    <w:rsid w:val="00AE6ACC"/>
    <w:rsid w:val="00AE7E2B"/>
    <w:rsid w:val="00AF03BD"/>
    <w:rsid w:val="00AF12C7"/>
    <w:rsid w:val="00AF4040"/>
    <w:rsid w:val="00AF43A4"/>
    <w:rsid w:val="00AF4DB5"/>
    <w:rsid w:val="00B0002B"/>
    <w:rsid w:val="00B03455"/>
    <w:rsid w:val="00B03573"/>
    <w:rsid w:val="00B03D19"/>
    <w:rsid w:val="00B06CF2"/>
    <w:rsid w:val="00B102BD"/>
    <w:rsid w:val="00B12E34"/>
    <w:rsid w:val="00B14F83"/>
    <w:rsid w:val="00B16910"/>
    <w:rsid w:val="00B22F56"/>
    <w:rsid w:val="00B2350C"/>
    <w:rsid w:val="00B2557F"/>
    <w:rsid w:val="00B2579A"/>
    <w:rsid w:val="00B273BA"/>
    <w:rsid w:val="00B32571"/>
    <w:rsid w:val="00B3523A"/>
    <w:rsid w:val="00B36EA7"/>
    <w:rsid w:val="00B370F8"/>
    <w:rsid w:val="00B37B41"/>
    <w:rsid w:val="00B406FE"/>
    <w:rsid w:val="00B4137E"/>
    <w:rsid w:val="00B434F4"/>
    <w:rsid w:val="00B438E0"/>
    <w:rsid w:val="00B445E1"/>
    <w:rsid w:val="00B44DBF"/>
    <w:rsid w:val="00B451EC"/>
    <w:rsid w:val="00B4524F"/>
    <w:rsid w:val="00B458FA"/>
    <w:rsid w:val="00B50805"/>
    <w:rsid w:val="00B51AA0"/>
    <w:rsid w:val="00B52B7A"/>
    <w:rsid w:val="00B53D80"/>
    <w:rsid w:val="00B55AE8"/>
    <w:rsid w:val="00B57FF2"/>
    <w:rsid w:val="00B609C6"/>
    <w:rsid w:val="00B62723"/>
    <w:rsid w:val="00B645A5"/>
    <w:rsid w:val="00B67638"/>
    <w:rsid w:val="00B67E7C"/>
    <w:rsid w:val="00B70745"/>
    <w:rsid w:val="00B729C2"/>
    <w:rsid w:val="00B7341B"/>
    <w:rsid w:val="00B73946"/>
    <w:rsid w:val="00B74309"/>
    <w:rsid w:val="00B7560D"/>
    <w:rsid w:val="00B7611E"/>
    <w:rsid w:val="00B80323"/>
    <w:rsid w:val="00B80D26"/>
    <w:rsid w:val="00B817D2"/>
    <w:rsid w:val="00B823B3"/>
    <w:rsid w:val="00B82EB2"/>
    <w:rsid w:val="00B83AEE"/>
    <w:rsid w:val="00B83BF2"/>
    <w:rsid w:val="00B84557"/>
    <w:rsid w:val="00B87B25"/>
    <w:rsid w:val="00B90B19"/>
    <w:rsid w:val="00B90C2F"/>
    <w:rsid w:val="00B90DDB"/>
    <w:rsid w:val="00B911D2"/>
    <w:rsid w:val="00B937B5"/>
    <w:rsid w:val="00B95427"/>
    <w:rsid w:val="00BA0CE5"/>
    <w:rsid w:val="00BA3C0D"/>
    <w:rsid w:val="00BA534F"/>
    <w:rsid w:val="00BB02DF"/>
    <w:rsid w:val="00BB0CB1"/>
    <w:rsid w:val="00BB1CA2"/>
    <w:rsid w:val="00BB1D8E"/>
    <w:rsid w:val="00BB2288"/>
    <w:rsid w:val="00BB46A5"/>
    <w:rsid w:val="00BB78FE"/>
    <w:rsid w:val="00BC0301"/>
    <w:rsid w:val="00BC3294"/>
    <w:rsid w:val="00BC56B4"/>
    <w:rsid w:val="00BC6938"/>
    <w:rsid w:val="00BC7574"/>
    <w:rsid w:val="00BC7781"/>
    <w:rsid w:val="00BC7E27"/>
    <w:rsid w:val="00BC7F4E"/>
    <w:rsid w:val="00BD4958"/>
    <w:rsid w:val="00BD5DDC"/>
    <w:rsid w:val="00BD6517"/>
    <w:rsid w:val="00BE1F8B"/>
    <w:rsid w:val="00BE1FCD"/>
    <w:rsid w:val="00BE3361"/>
    <w:rsid w:val="00BE44A4"/>
    <w:rsid w:val="00BE6147"/>
    <w:rsid w:val="00BF07D2"/>
    <w:rsid w:val="00BF329C"/>
    <w:rsid w:val="00BF38FF"/>
    <w:rsid w:val="00BF3E6D"/>
    <w:rsid w:val="00BF5EFF"/>
    <w:rsid w:val="00BF6C88"/>
    <w:rsid w:val="00C0011A"/>
    <w:rsid w:val="00C03A98"/>
    <w:rsid w:val="00C03D44"/>
    <w:rsid w:val="00C0638B"/>
    <w:rsid w:val="00C06423"/>
    <w:rsid w:val="00C106C1"/>
    <w:rsid w:val="00C10CD0"/>
    <w:rsid w:val="00C12970"/>
    <w:rsid w:val="00C13176"/>
    <w:rsid w:val="00C156B1"/>
    <w:rsid w:val="00C201B7"/>
    <w:rsid w:val="00C20F7B"/>
    <w:rsid w:val="00C2107F"/>
    <w:rsid w:val="00C2190D"/>
    <w:rsid w:val="00C224DB"/>
    <w:rsid w:val="00C23BCC"/>
    <w:rsid w:val="00C24B92"/>
    <w:rsid w:val="00C24D76"/>
    <w:rsid w:val="00C269E6"/>
    <w:rsid w:val="00C275FE"/>
    <w:rsid w:val="00C31000"/>
    <w:rsid w:val="00C31E71"/>
    <w:rsid w:val="00C331CF"/>
    <w:rsid w:val="00C33F97"/>
    <w:rsid w:val="00C35776"/>
    <w:rsid w:val="00C369A0"/>
    <w:rsid w:val="00C37712"/>
    <w:rsid w:val="00C40E0A"/>
    <w:rsid w:val="00C42568"/>
    <w:rsid w:val="00C42E8B"/>
    <w:rsid w:val="00C446DD"/>
    <w:rsid w:val="00C44BC3"/>
    <w:rsid w:val="00C4520D"/>
    <w:rsid w:val="00C45BAD"/>
    <w:rsid w:val="00C51F4C"/>
    <w:rsid w:val="00C53066"/>
    <w:rsid w:val="00C53CDC"/>
    <w:rsid w:val="00C53EF9"/>
    <w:rsid w:val="00C55360"/>
    <w:rsid w:val="00C6015B"/>
    <w:rsid w:val="00C630DD"/>
    <w:rsid w:val="00C6479F"/>
    <w:rsid w:val="00C6582F"/>
    <w:rsid w:val="00C65F5F"/>
    <w:rsid w:val="00C7175B"/>
    <w:rsid w:val="00C71B31"/>
    <w:rsid w:val="00C71E94"/>
    <w:rsid w:val="00C72595"/>
    <w:rsid w:val="00C7400F"/>
    <w:rsid w:val="00C74EAC"/>
    <w:rsid w:val="00C758B4"/>
    <w:rsid w:val="00C765F0"/>
    <w:rsid w:val="00C766AD"/>
    <w:rsid w:val="00C773C4"/>
    <w:rsid w:val="00C77E7C"/>
    <w:rsid w:val="00C824CB"/>
    <w:rsid w:val="00C826CC"/>
    <w:rsid w:val="00C83266"/>
    <w:rsid w:val="00C8348D"/>
    <w:rsid w:val="00C84D79"/>
    <w:rsid w:val="00C86073"/>
    <w:rsid w:val="00C907AE"/>
    <w:rsid w:val="00C9175A"/>
    <w:rsid w:val="00C92BB7"/>
    <w:rsid w:val="00C94921"/>
    <w:rsid w:val="00C94B12"/>
    <w:rsid w:val="00C9581F"/>
    <w:rsid w:val="00CA03D8"/>
    <w:rsid w:val="00CA0FEF"/>
    <w:rsid w:val="00CA469C"/>
    <w:rsid w:val="00CA4812"/>
    <w:rsid w:val="00CA4BF7"/>
    <w:rsid w:val="00CA52E1"/>
    <w:rsid w:val="00CB0FF7"/>
    <w:rsid w:val="00CB3CDF"/>
    <w:rsid w:val="00CB5126"/>
    <w:rsid w:val="00CB5339"/>
    <w:rsid w:val="00CB66B5"/>
    <w:rsid w:val="00CB715F"/>
    <w:rsid w:val="00CB7677"/>
    <w:rsid w:val="00CC1C38"/>
    <w:rsid w:val="00CC277B"/>
    <w:rsid w:val="00CC4129"/>
    <w:rsid w:val="00CC5B50"/>
    <w:rsid w:val="00CC6242"/>
    <w:rsid w:val="00CD4434"/>
    <w:rsid w:val="00CD6187"/>
    <w:rsid w:val="00CD701C"/>
    <w:rsid w:val="00CE0454"/>
    <w:rsid w:val="00CE207C"/>
    <w:rsid w:val="00CE5B29"/>
    <w:rsid w:val="00CE5D71"/>
    <w:rsid w:val="00CE5E86"/>
    <w:rsid w:val="00CE6047"/>
    <w:rsid w:val="00CE661F"/>
    <w:rsid w:val="00CF1076"/>
    <w:rsid w:val="00CF13A7"/>
    <w:rsid w:val="00CF1A56"/>
    <w:rsid w:val="00CF36C8"/>
    <w:rsid w:val="00CF3774"/>
    <w:rsid w:val="00CF3E9D"/>
    <w:rsid w:val="00CF53D0"/>
    <w:rsid w:val="00CF56F9"/>
    <w:rsid w:val="00CF663F"/>
    <w:rsid w:val="00CF6BA3"/>
    <w:rsid w:val="00CF73C3"/>
    <w:rsid w:val="00D005CD"/>
    <w:rsid w:val="00D0091C"/>
    <w:rsid w:val="00D01021"/>
    <w:rsid w:val="00D01E57"/>
    <w:rsid w:val="00D0481B"/>
    <w:rsid w:val="00D04C5C"/>
    <w:rsid w:val="00D0526F"/>
    <w:rsid w:val="00D06870"/>
    <w:rsid w:val="00D06B7F"/>
    <w:rsid w:val="00D0714C"/>
    <w:rsid w:val="00D07BA3"/>
    <w:rsid w:val="00D1069C"/>
    <w:rsid w:val="00D10BCA"/>
    <w:rsid w:val="00D12C4B"/>
    <w:rsid w:val="00D14876"/>
    <w:rsid w:val="00D16C63"/>
    <w:rsid w:val="00D22908"/>
    <w:rsid w:val="00D230CF"/>
    <w:rsid w:val="00D24415"/>
    <w:rsid w:val="00D2484E"/>
    <w:rsid w:val="00D25A94"/>
    <w:rsid w:val="00D266DC"/>
    <w:rsid w:val="00D31143"/>
    <w:rsid w:val="00D321B6"/>
    <w:rsid w:val="00D35510"/>
    <w:rsid w:val="00D358EA"/>
    <w:rsid w:val="00D42DD0"/>
    <w:rsid w:val="00D44F4F"/>
    <w:rsid w:val="00D45762"/>
    <w:rsid w:val="00D50191"/>
    <w:rsid w:val="00D50BC8"/>
    <w:rsid w:val="00D50FE0"/>
    <w:rsid w:val="00D51AB8"/>
    <w:rsid w:val="00D5500D"/>
    <w:rsid w:val="00D56907"/>
    <w:rsid w:val="00D639A2"/>
    <w:rsid w:val="00D63DCA"/>
    <w:rsid w:val="00D64B30"/>
    <w:rsid w:val="00D655DF"/>
    <w:rsid w:val="00D719B2"/>
    <w:rsid w:val="00D740D1"/>
    <w:rsid w:val="00D741C2"/>
    <w:rsid w:val="00D747B5"/>
    <w:rsid w:val="00D75089"/>
    <w:rsid w:val="00D75C38"/>
    <w:rsid w:val="00D80C5D"/>
    <w:rsid w:val="00D80E96"/>
    <w:rsid w:val="00D814A2"/>
    <w:rsid w:val="00D82246"/>
    <w:rsid w:val="00D85409"/>
    <w:rsid w:val="00D867F2"/>
    <w:rsid w:val="00D9079A"/>
    <w:rsid w:val="00D90D81"/>
    <w:rsid w:val="00D90EFD"/>
    <w:rsid w:val="00D91705"/>
    <w:rsid w:val="00D928EC"/>
    <w:rsid w:val="00D94852"/>
    <w:rsid w:val="00D94D00"/>
    <w:rsid w:val="00D97DB0"/>
    <w:rsid w:val="00DA0C14"/>
    <w:rsid w:val="00DA219C"/>
    <w:rsid w:val="00DA33B8"/>
    <w:rsid w:val="00DA4060"/>
    <w:rsid w:val="00DB0CB7"/>
    <w:rsid w:val="00DB22AB"/>
    <w:rsid w:val="00DB515E"/>
    <w:rsid w:val="00DB5E9C"/>
    <w:rsid w:val="00DC00E8"/>
    <w:rsid w:val="00DC0A4D"/>
    <w:rsid w:val="00DC1873"/>
    <w:rsid w:val="00DC3988"/>
    <w:rsid w:val="00DC43F9"/>
    <w:rsid w:val="00DC448E"/>
    <w:rsid w:val="00DC5566"/>
    <w:rsid w:val="00DC60BC"/>
    <w:rsid w:val="00DD0567"/>
    <w:rsid w:val="00DD0B55"/>
    <w:rsid w:val="00DD328A"/>
    <w:rsid w:val="00DE1633"/>
    <w:rsid w:val="00DE1FFC"/>
    <w:rsid w:val="00DE58A7"/>
    <w:rsid w:val="00DE660D"/>
    <w:rsid w:val="00DE6E7C"/>
    <w:rsid w:val="00DE7571"/>
    <w:rsid w:val="00DF1E70"/>
    <w:rsid w:val="00DF2F60"/>
    <w:rsid w:val="00DF4C72"/>
    <w:rsid w:val="00DF5A17"/>
    <w:rsid w:val="00DF646D"/>
    <w:rsid w:val="00DF6592"/>
    <w:rsid w:val="00DF6AAE"/>
    <w:rsid w:val="00DF6FF9"/>
    <w:rsid w:val="00DF7779"/>
    <w:rsid w:val="00E05D6C"/>
    <w:rsid w:val="00E06601"/>
    <w:rsid w:val="00E06DCF"/>
    <w:rsid w:val="00E07528"/>
    <w:rsid w:val="00E07613"/>
    <w:rsid w:val="00E07CB9"/>
    <w:rsid w:val="00E07D65"/>
    <w:rsid w:val="00E13B2F"/>
    <w:rsid w:val="00E14249"/>
    <w:rsid w:val="00E150DC"/>
    <w:rsid w:val="00E17695"/>
    <w:rsid w:val="00E177B7"/>
    <w:rsid w:val="00E22596"/>
    <w:rsid w:val="00E22F59"/>
    <w:rsid w:val="00E24886"/>
    <w:rsid w:val="00E2523B"/>
    <w:rsid w:val="00E25564"/>
    <w:rsid w:val="00E26CEB"/>
    <w:rsid w:val="00E2754D"/>
    <w:rsid w:val="00E303B9"/>
    <w:rsid w:val="00E315CB"/>
    <w:rsid w:val="00E31A81"/>
    <w:rsid w:val="00E3720A"/>
    <w:rsid w:val="00E3786E"/>
    <w:rsid w:val="00E4020A"/>
    <w:rsid w:val="00E41553"/>
    <w:rsid w:val="00E42DED"/>
    <w:rsid w:val="00E47B4B"/>
    <w:rsid w:val="00E5192E"/>
    <w:rsid w:val="00E522A9"/>
    <w:rsid w:val="00E524E4"/>
    <w:rsid w:val="00E5409D"/>
    <w:rsid w:val="00E55CD5"/>
    <w:rsid w:val="00E610F9"/>
    <w:rsid w:val="00E632B1"/>
    <w:rsid w:val="00E64027"/>
    <w:rsid w:val="00E65282"/>
    <w:rsid w:val="00E65C00"/>
    <w:rsid w:val="00E65C43"/>
    <w:rsid w:val="00E66502"/>
    <w:rsid w:val="00E66E6B"/>
    <w:rsid w:val="00E700E5"/>
    <w:rsid w:val="00E72297"/>
    <w:rsid w:val="00E728B4"/>
    <w:rsid w:val="00E7376C"/>
    <w:rsid w:val="00E74A24"/>
    <w:rsid w:val="00E76363"/>
    <w:rsid w:val="00E767C3"/>
    <w:rsid w:val="00E771EF"/>
    <w:rsid w:val="00E77FCB"/>
    <w:rsid w:val="00E80166"/>
    <w:rsid w:val="00E81BAB"/>
    <w:rsid w:val="00E81DF7"/>
    <w:rsid w:val="00E82CA2"/>
    <w:rsid w:val="00E85FC8"/>
    <w:rsid w:val="00E86765"/>
    <w:rsid w:val="00E90968"/>
    <w:rsid w:val="00E9170E"/>
    <w:rsid w:val="00E917BE"/>
    <w:rsid w:val="00E91DB9"/>
    <w:rsid w:val="00E92118"/>
    <w:rsid w:val="00E92A01"/>
    <w:rsid w:val="00E95B54"/>
    <w:rsid w:val="00E9606C"/>
    <w:rsid w:val="00E9781A"/>
    <w:rsid w:val="00E97A78"/>
    <w:rsid w:val="00EA1B59"/>
    <w:rsid w:val="00EA286E"/>
    <w:rsid w:val="00EA5552"/>
    <w:rsid w:val="00EB2AB7"/>
    <w:rsid w:val="00EB3548"/>
    <w:rsid w:val="00EB76F8"/>
    <w:rsid w:val="00EC004F"/>
    <w:rsid w:val="00EC2AD6"/>
    <w:rsid w:val="00EC3E9F"/>
    <w:rsid w:val="00EC46D4"/>
    <w:rsid w:val="00EC4A5C"/>
    <w:rsid w:val="00EC530A"/>
    <w:rsid w:val="00EC5EBD"/>
    <w:rsid w:val="00EC7358"/>
    <w:rsid w:val="00EC79B7"/>
    <w:rsid w:val="00EC7A01"/>
    <w:rsid w:val="00EC7F6E"/>
    <w:rsid w:val="00ED3056"/>
    <w:rsid w:val="00EE1ABD"/>
    <w:rsid w:val="00EE23DD"/>
    <w:rsid w:val="00EE51DC"/>
    <w:rsid w:val="00EF071E"/>
    <w:rsid w:val="00EF0E02"/>
    <w:rsid w:val="00EF1FE9"/>
    <w:rsid w:val="00EF3556"/>
    <w:rsid w:val="00EF43B0"/>
    <w:rsid w:val="00EF61F9"/>
    <w:rsid w:val="00EF69A1"/>
    <w:rsid w:val="00F01991"/>
    <w:rsid w:val="00F01DC9"/>
    <w:rsid w:val="00F02A16"/>
    <w:rsid w:val="00F05946"/>
    <w:rsid w:val="00F07807"/>
    <w:rsid w:val="00F103AE"/>
    <w:rsid w:val="00F11E08"/>
    <w:rsid w:val="00F12506"/>
    <w:rsid w:val="00F12974"/>
    <w:rsid w:val="00F16408"/>
    <w:rsid w:val="00F31C10"/>
    <w:rsid w:val="00F3223C"/>
    <w:rsid w:val="00F328EE"/>
    <w:rsid w:val="00F32D2F"/>
    <w:rsid w:val="00F33444"/>
    <w:rsid w:val="00F341BF"/>
    <w:rsid w:val="00F34F1F"/>
    <w:rsid w:val="00F44A23"/>
    <w:rsid w:val="00F45307"/>
    <w:rsid w:val="00F47CDF"/>
    <w:rsid w:val="00F50C6B"/>
    <w:rsid w:val="00F50E28"/>
    <w:rsid w:val="00F511F5"/>
    <w:rsid w:val="00F51714"/>
    <w:rsid w:val="00F536E2"/>
    <w:rsid w:val="00F614C9"/>
    <w:rsid w:val="00F6418C"/>
    <w:rsid w:val="00F67510"/>
    <w:rsid w:val="00F710AE"/>
    <w:rsid w:val="00F7365E"/>
    <w:rsid w:val="00F739CA"/>
    <w:rsid w:val="00F74F8E"/>
    <w:rsid w:val="00F766C3"/>
    <w:rsid w:val="00F76C47"/>
    <w:rsid w:val="00F82C07"/>
    <w:rsid w:val="00F82FB3"/>
    <w:rsid w:val="00F84324"/>
    <w:rsid w:val="00F84E50"/>
    <w:rsid w:val="00F86DE1"/>
    <w:rsid w:val="00F87881"/>
    <w:rsid w:val="00F94023"/>
    <w:rsid w:val="00F968F6"/>
    <w:rsid w:val="00F96AA4"/>
    <w:rsid w:val="00F96C0D"/>
    <w:rsid w:val="00FA06D1"/>
    <w:rsid w:val="00FA10E7"/>
    <w:rsid w:val="00FA28D1"/>
    <w:rsid w:val="00FA2DBD"/>
    <w:rsid w:val="00FA336C"/>
    <w:rsid w:val="00FA41DD"/>
    <w:rsid w:val="00FB1CE3"/>
    <w:rsid w:val="00FB270C"/>
    <w:rsid w:val="00FB3B8C"/>
    <w:rsid w:val="00FC1073"/>
    <w:rsid w:val="00FC36C0"/>
    <w:rsid w:val="00FC3DB4"/>
    <w:rsid w:val="00FC3E09"/>
    <w:rsid w:val="00FC5572"/>
    <w:rsid w:val="00FC5847"/>
    <w:rsid w:val="00FC6051"/>
    <w:rsid w:val="00FC6644"/>
    <w:rsid w:val="00FC77F8"/>
    <w:rsid w:val="00FD11BD"/>
    <w:rsid w:val="00FD2D96"/>
    <w:rsid w:val="00FD49BC"/>
    <w:rsid w:val="00FE006C"/>
    <w:rsid w:val="00FE0259"/>
    <w:rsid w:val="00FE08A8"/>
    <w:rsid w:val="00FE152D"/>
    <w:rsid w:val="00FE244C"/>
    <w:rsid w:val="00FE3E8F"/>
    <w:rsid w:val="00FE3EE0"/>
    <w:rsid w:val="00FE41D4"/>
    <w:rsid w:val="00FF0EF5"/>
    <w:rsid w:val="00FF4DBC"/>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E1AB5589-E78B-4EAE-9489-A00343F9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FB3B8C"/>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C269E6"/>
    <w:rPr>
      <w:rFonts w:ascii="Segoe UI" w:hAnsi="Segoe UI" w:cs="Segoe UI" w:hint="default"/>
      <w:sz w:val="18"/>
      <w:szCs w:val="18"/>
    </w:rPr>
  </w:style>
  <w:style w:type="character" w:styleId="BesuchterLink">
    <w:name w:val="FollowedHyperlink"/>
    <w:basedOn w:val="Absatz-Standardschriftart"/>
    <w:semiHidden/>
    <w:unhideWhenUsed/>
    <w:rsid w:val="003F25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60292">
      <w:bodyDiv w:val="1"/>
      <w:marLeft w:val="0"/>
      <w:marRight w:val="0"/>
      <w:marTop w:val="0"/>
      <w:marBottom w:val="0"/>
      <w:divBdr>
        <w:top w:val="none" w:sz="0" w:space="0" w:color="auto"/>
        <w:left w:val="none" w:sz="0" w:space="0" w:color="auto"/>
        <w:bottom w:val="none" w:sz="0" w:space="0" w:color="auto"/>
        <w:right w:val="none" w:sz="0" w:space="0" w:color="auto"/>
      </w:divBdr>
    </w:div>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510414775">
      <w:bodyDiv w:val="1"/>
      <w:marLeft w:val="0"/>
      <w:marRight w:val="0"/>
      <w:marTop w:val="0"/>
      <w:marBottom w:val="0"/>
      <w:divBdr>
        <w:top w:val="none" w:sz="0" w:space="0" w:color="auto"/>
        <w:left w:val="none" w:sz="0" w:space="0" w:color="auto"/>
        <w:bottom w:val="none" w:sz="0" w:space="0" w:color="auto"/>
        <w:right w:val="none" w:sz="0" w:space="0" w:color="auto"/>
      </w:divBdr>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e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1C4DB4-8ABB-4002-AB01-3F177B1BD726}">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4F53CAEB-16AF-4188-8356-FAA6AEC84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1353</Words>
  <Characters>8530</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54</cp:revision>
  <cp:lastPrinted>2019-02-04T18:11:00Z</cp:lastPrinted>
  <dcterms:created xsi:type="dcterms:W3CDTF">2022-10-24T10:07:00Z</dcterms:created>
  <dcterms:modified xsi:type="dcterms:W3CDTF">2023-01-23T07:45:00Z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2022-10-21T08:56:26Z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