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401BE" w14:textId="281EE8B3" w:rsidR="007B0722" w:rsidRPr="005A3850" w:rsidRDefault="00990353" w:rsidP="005A3850">
      <w:pPr>
        <w:pStyle w:val="KeinLeerraum"/>
        <w:rPr>
          <w:bCs/>
          <w:szCs w:val="24"/>
          <w:lang w:val="de-DE"/>
        </w:rPr>
      </w:pPr>
      <w:r w:rsidRPr="00990353">
        <w:rPr>
          <w:bCs/>
          <w:szCs w:val="24"/>
          <w:lang w:val="de-DE"/>
        </w:rPr>
        <w:t>Umfangreiches Serviceangebot</w:t>
      </w:r>
      <w:r w:rsidR="00155764" w:rsidRPr="00990353">
        <w:rPr>
          <w:bCs/>
          <w:szCs w:val="24"/>
          <w:lang w:val="de-DE"/>
        </w:rPr>
        <w:t xml:space="preserve"> </w:t>
      </w:r>
      <w:r w:rsidR="00564AB9" w:rsidRPr="00990353">
        <w:rPr>
          <w:bCs/>
          <w:szCs w:val="24"/>
          <w:lang w:val="de-DE"/>
        </w:rPr>
        <w:t>für Installateure</w:t>
      </w:r>
      <w:r w:rsidR="00372CF1" w:rsidRPr="00990353">
        <w:rPr>
          <w:bCs/>
          <w:szCs w:val="24"/>
          <w:lang w:val="de-DE"/>
        </w:rPr>
        <w:t xml:space="preserve"> und Planer</w:t>
      </w:r>
      <w:r w:rsidR="005A3850">
        <w:rPr>
          <w:bCs/>
          <w:szCs w:val="24"/>
          <w:lang w:val="de-DE"/>
        </w:rPr>
        <w:br/>
      </w:r>
      <w:r w:rsidR="003D7D91" w:rsidRPr="008C77F7">
        <w:rPr>
          <w:b w:val="0"/>
          <w:bCs/>
          <w:szCs w:val="24"/>
          <w:lang w:eastAsia="de-DE" w:bidi="ar-SA"/>
        </w:rPr>
        <w:t>Passgenaue Leistungen</w:t>
      </w:r>
      <w:r w:rsidR="006C4D01" w:rsidRPr="008C77F7">
        <w:rPr>
          <w:b w:val="0"/>
          <w:bCs/>
          <w:szCs w:val="24"/>
          <w:lang w:eastAsia="de-DE" w:bidi="ar-SA"/>
        </w:rPr>
        <w:t xml:space="preserve"> im neuen Geberit Serviceportal</w:t>
      </w:r>
      <w:r w:rsidR="003D7D91">
        <w:rPr>
          <w:b w:val="0"/>
          <w:bCs/>
          <w:szCs w:val="24"/>
          <w:lang w:eastAsia="de-DE" w:bidi="ar-SA"/>
        </w:rPr>
        <w:t xml:space="preserve"> </w:t>
      </w:r>
      <w:r w:rsidR="007B0722">
        <w:rPr>
          <w:szCs w:val="24"/>
          <w:lang w:eastAsia="de-DE" w:bidi="ar-SA"/>
        </w:rPr>
        <w:br/>
      </w:r>
    </w:p>
    <w:p w14:paraId="30DDB1A5" w14:textId="24F93396" w:rsidR="00922B14" w:rsidRPr="006728F8" w:rsidRDefault="00B4524F" w:rsidP="00C9504F">
      <w:pPr>
        <w:pStyle w:val="Kopfzeile"/>
        <w:rPr>
          <w:szCs w:val="20"/>
        </w:rPr>
      </w:pPr>
      <w:r w:rsidRPr="001F6AEA">
        <w:rPr>
          <w:rStyle w:val="Hervorhebung"/>
          <w:szCs w:val="20"/>
        </w:rPr>
        <w:t xml:space="preserve">Geberit </w:t>
      </w:r>
      <w:r w:rsidR="005B491D" w:rsidRPr="001F6AEA">
        <w:rPr>
          <w:rStyle w:val="Hervorhebung"/>
          <w:szCs w:val="20"/>
        </w:rPr>
        <w:t>Vertriebs GmbH</w:t>
      </w:r>
      <w:r w:rsidRPr="001F6AEA">
        <w:rPr>
          <w:rStyle w:val="Hervorhebung"/>
          <w:szCs w:val="20"/>
        </w:rPr>
        <w:t xml:space="preserve">, </w:t>
      </w:r>
      <w:r w:rsidR="005B491D" w:rsidRPr="006728F8">
        <w:rPr>
          <w:rStyle w:val="Hervorhebung"/>
          <w:szCs w:val="20"/>
        </w:rPr>
        <w:t>Pfullendorf</w:t>
      </w:r>
      <w:r w:rsidRPr="006728F8">
        <w:rPr>
          <w:rStyle w:val="Hervorhebung"/>
          <w:szCs w:val="20"/>
        </w:rPr>
        <w:t xml:space="preserve">, </w:t>
      </w:r>
      <w:r w:rsidR="00566018">
        <w:rPr>
          <w:rStyle w:val="Hervorhebung"/>
          <w:szCs w:val="20"/>
        </w:rPr>
        <w:t>Mai</w:t>
      </w:r>
      <w:r w:rsidR="00FA62B3" w:rsidRPr="006728F8">
        <w:rPr>
          <w:rStyle w:val="Hervorhebung"/>
          <w:szCs w:val="20"/>
        </w:rPr>
        <w:t xml:space="preserve"> </w:t>
      </w:r>
      <w:r w:rsidR="008D1919" w:rsidRPr="006728F8">
        <w:rPr>
          <w:rStyle w:val="Hervorhebung"/>
          <w:szCs w:val="20"/>
        </w:rPr>
        <w:t>202</w:t>
      </w:r>
      <w:r w:rsidR="00566018">
        <w:rPr>
          <w:rStyle w:val="Hervorhebung"/>
          <w:szCs w:val="20"/>
        </w:rPr>
        <w:t>3</w:t>
      </w:r>
    </w:p>
    <w:p w14:paraId="04D5A3DD" w14:textId="43FB3931" w:rsidR="003C7146" w:rsidRPr="004779EF" w:rsidRDefault="00555C20" w:rsidP="00E0559C">
      <w:pPr>
        <w:pStyle w:val="Kommentartext"/>
        <w:rPr>
          <w:b/>
        </w:rPr>
      </w:pPr>
      <w:r>
        <w:rPr>
          <w:b/>
        </w:rPr>
        <w:t>Das Handwerk boomt</w:t>
      </w:r>
      <w:r w:rsidR="004C2E2C">
        <w:rPr>
          <w:b/>
        </w:rPr>
        <w:t xml:space="preserve"> trotz Fachkräftemangel</w:t>
      </w:r>
      <w:r>
        <w:rPr>
          <w:b/>
        </w:rPr>
        <w:t xml:space="preserve"> – das ist einerseits </w:t>
      </w:r>
      <w:r w:rsidR="002C5960">
        <w:rPr>
          <w:b/>
        </w:rPr>
        <w:t xml:space="preserve">erfreulich, andererseits zwingt es </w:t>
      </w:r>
      <w:r w:rsidR="002C5960" w:rsidRPr="00D05942">
        <w:rPr>
          <w:b/>
        </w:rPr>
        <w:t xml:space="preserve">Installateure </w:t>
      </w:r>
      <w:r w:rsidR="002360D0" w:rsidRPr="00D05942">
        <w:rPr>
          <w:b/>
        </w:rPr>
        <w:t>und Planer</w:t>
      </w:r>
      <w:r w:rsidR="002360D0">
        <w:rPr>
          <w:b/>
        </w:rPr>
        <w:t xml:space="preserve"> </w:t>
      </w:r>
      <w:r w:rsidR="0055214E">
        <w:rPr>
          <w:b/>
        </w:rPr>
        <w:t>zu mehr Effizienz</w:t>
      </w:r>
      <w:r w:rsidR="004C2E2C">
        <w:rPr>
          <w:b/>
        </w:rPr>
        <w:t xml:space="preserve"> in ihrem Arbeitsalltag.</w:t>
      </w:r>
      <w:r w:rsidR="002C5960">
        <w:rPr>
          <w:b/>
        </w:rPr>
        <w:t xml:space="preserve"> </w:t>
      </w:r>
      <w:r w:rsidR="00990353" w:rsidRPr="00C359FA">
        <w:rPr>
          <w:b/>
        </w:rPr>
        <w:t xml:space="preserve">Der </w:t>
      </w:r>
      <w:r w:rsidR="0031724C" w:rsidRPr="00C359FA">
        <w:rPr>
          <w:b/>
        </w:rPr>
        <w:t>Sanitärexperte</w:t>
      </w:r>
      <w:r w:rsidR="009F673B" w:rsidRPr="00C359FA">
        <w:rPr>
          <w:b/>
        </w:rPr>
        <w:t xml:space="preserve"> Geberit unterstütz</w:t>
      </w:r>
      <w:r w:rsidR="00990353" w:rsidRPr="00C359FA">
        <w:rPr>
          <w:b/>
        </w:rPr>
        <w:t>t dabei</w:t>
      </w:r>
      <w:r w:rsidR="009F673B" w:rsidRPr="00C359FA">
        <w:rPr>
          <w:b/>
        </w:rPr>
        <w:t xml:space="preserve">, indem </w:t>
      </w:r>
      <w:r w:rsidR="00990353" w:rsidRPr="00C359FA">
        <w:rPr>
          <w:b/>
        </w:rPr>
        <w:t>er sein</w:t>
      </w:r>
      <w:r w:rsidR="009F673B" w:rsidRPr="00C359FA">
        <w:rPr>
          <w:b/>
        </w:rPr>
        <w:t xml:space="preserve"> </w:t>
      </w:r>
      <w:r w:rsidR="00990353" w:rsidRPr="00C359FA">
        <w:rPr>
          <w:b/>
        </w:rPr>
        <w:t>Servicea</w:t>
      </w:r>
      <w:r w:rsidR="009F673B" w:rsidRPr="00C359FA">
        <w:rPr>
          <w:b/>
        </w:rPr>
        <w:t xml:space="preserve">ngebot möglichst passend auf </w:t>
      </w:r>
      <w:r w:rsidR="00BC1E8D" w:rsidRPr="00C359FA">
        <w:rPr>
          <w:b/>
        </w:rPr>
        <w:t>die</w:t>
      </w:r>
      <w:r w:rsidR="001071A6" w:rsidRPr="00C359FA">
        <w:rPr>
          <w:b/>
        </w:rPr>
        <w:t xml:space="preserve"> Bedürfnisse </w:t>
      </w:r>
      <w:r w:rsidR="00BC1E8D" w:rsidRPr="00C359FA">
        <w:rPr>
          <w:b/>
        </w:rPr>
        <w:t xml:space="preserve">von Installateuren </w:t>
      </w:r>
      <w:r w:rsidR="00990353" w:rsidRPr="00C359FA">
        <w:rPr>
          <w:b/>
        </w:rPr>
        <w:t>ausrichtet</w:t>
      </w:r>
      <w:r w:rsidR="009F673B" w:rsidRPr="00C359FA">
        <w:rPr>
          <w:b/>
        </w:rPr>
        <w:t>.</w:t>
      </w:r>
      <w:r w:rsidR="00F222A4">
        <w:rPr>
          <w:b/>
        </w:rPr>
        <w:t xml:space="preserve"> </w:t>
      </w:r>
      <w:r w:rsidR="0030214D" w:rsidRPr="00D05942">
        <w:rPr>
          <w:b/>
        </w:rPr>
        <w:t xml:space="preserve">Geberit </w:t>
      </w:r>
      <w:r w:rsidR="003B36D3" w:rsidRPr="00D05942">
        <w:rPr>
          <w:b/>
        </w:rPr>
        <w:t xml:space="preserve">bietet insgesamt mehr als 60 Services </w:t>
      </w:r>
      <w:r w:rsidR="00C359FA">
        <w:rPr>
          <w:b/>
        </w:rPr>
        <w:t xml:space="preserve">für den gesamten Bauprozess </w:t>
      </w:r>
      <w:r w:rsidR="003B36D3" w:rsidRPr="00D05942">
        <w:rPr>
          <w:b/>
        </w:rPr>
        <w:t>an. Im neu geschaffenen</w:t>
      </w:r>
      <w:r w:rsidR="00F222A4" w:rsidRPr="00D05942">
        <w:rPr>
          <w:b/>
        </w:rPr>
        <w:t xml:space="preserve"> </w:t>
      </w:r>
      <w:hyperlink r:id="rId11" w:history="1">
        <w:r w:rsidR="00F222A4" w:rsidRPr="00C359FA">
          <w:rPr>
            <w:rStyle w:val="Hyperlink"/>
            <w:b/>
          </w:rPr>
          <w:t>Geberit Serviceportal</w:t>
        </w:r>
      </w:hyperlink>
      <w:r w:rsidR="00F222A4" w:rsidRPr="00D05942">
        <w:rPr>
          <w:b/>
        </w:rPr>
        <w:t xml:space="preserve"> </w:t>
      </w:r>
      <w:r w:rsidR="003B36D3" w:rsidRPr="00D05942">
        <w:rPr>
          <w:b/>
        </w:rPr>
        <w:t>sind</w:t>
      </w:r>
      <w:r w:rsidR="00804854" w:rsidRPr="00D05942">
        <w:rPr>
          <w:b/>
        </w:rPr>
        <w:t xml:space="preserve"> </w:t>
      </w:r>
      <w:r w:rsidR="00587B18" w:rsidRPr="00D05942">
        <w:rPr>
          <w:b/>
        </w:rPr>
        <w:t xml:space="preserve">diese so </w:t>
      </w:r>
      <w:r w:rsidR="00D5318B" w:rsidRPr="00D05942">
        <w:rPr>
          <w:b/>
        </w:rPr>
        <w:t>dargestellt</w:t>
      </w:r>
      <w:r w:rsidR="00587B18" w:rsidRPr="00D05942">
        <w:rPr>
          <w:b/>
        </w:rPr>
        <w:t xml:space="preserve">, dass </w:t>
      </w:r>
      <w:r w:rsidR="00321010" w:rsidRPr="00D05942">
        <w:rPr>
          <w:b/>
        </w:rPr>
        <w:t>SHK-Installateure mit nur wenigen Klicks genau den Service</w:t>
      </w:r>
      <w:r w:rsidR="00FC40C0" w:rsidRPr="00D05942">
        <w:rPr>
          <w:b/>
        </w:rPr>
        <w:t xml:space="preserve"> finden</w:t>
      </w:r>
      <w:r w:rsidR="00321010" w:rsidRPr="00D05942">
        <w:rPr>
          <w:b/>
        </w:rPr>
        <w:t>, den sie für ihr Projekt benötigen</w:t>
      </w:r>
      <w:r w:rsidR="00DA77C7" w:rsidRPr="00D05942">
        <w:rPr>
          <w:b/>
        </w:rPr>
        <w:t>.</w:t>
      </w:r>
      <w:r w:rsidR="00321010">
        <w:rPr>
          <w:b/>
        </w:rPr>
        <w:br/>
      </w:r>
      <w:r w:rsidR="007C28AC">
        <w:rPr>
          <w:b/>
        </w:rPr>
        <w:br/>
      </w:r>
      <w:r w:rsidR="00335A00" w:rsidRPr="004779EF">
        <w:rPr>
          <w:lang w:bidi="ar-SA"/>
        </w:rPr>
        <w:t>Das</w:t>
      </w:r>
      <w:r w:rsidR="003B1986" w:rsidRPr="004779EF">
        <w:rPr>
          <w:lang w:bidi="ar-SA"/>
        </w:rPr>
        <w:t xml:space="preserve"> neue Geberit Serviceportal </w:t>
      </w:r>
      <w:r w:rsidR="00D333B5" w:rsidRPr="004779EF">
        <w:rPr>
          <w:lang w:bidi="ar-SA"/>
        </w:rPr>
        <w:t>bietet Handwerkern</w:t>
      </w:r>
      <w:r w:rsidR="00F35B26" w:rsidRPr="004779EF">
        <w:rPr>
          <w:lang w:bidi="ar-SA"/>
        </w:rPr>
        <w:t xml:space="preserve"> </w:t>
      </w:r>
      <w:r w:rsidR="00D333B5" w:rsidRPr="004779EF">
        <w:rPr>
          <w:lang w:bidi="ar-SA"/>
        </w:rPr>
        <w:t>passgenaue Serviceleistungen</w:t>
      </w:r>
      <w:r w:rsidR="00BE247F" w:rsidRPr="004779EF">
        <w:rPr>
          <w:lang w:bidi="ar-SA"/>
        </w:rPr>
        <w:t xml:space="preserve"> für alle Anforderungen</w:t>
      </w:r>
      <w:r w:rsidR="00D333B5" w:rsidRPr="004779EF">
        <w:rPr>
          <w:lang w:bidi="ar-SA"/>
        </w:rPr>
        <w:t xml:space="preserve">, sodass </w:t>
      </w:r>
      <w:r w:rsidR="00990353" w:rsidRPr="004779EF">
        <w:rPr>
          <w:lang w:bidi="ar-SA"/>
        </w:rPr>
        <w:t>sie</w:t>
      </w:r>
      <w:r w:rsidR="00D333B5" w:rsidRPr="004779EF">
        <w:rPr>
          <w:lang w:bidi="ar-SA"/>
        </w:rPr>
        <w:t xml:space="preserve"> sich auf </w:t>
      </w:r>
      <w:r w:rsidR="00BE247F" w:rsidRPr="004779EF">
        <w:rPr>
          <w:lang w:bidi="ar-SA"/>
        </w:rPr>
        <w:t>ihr</w:t>
      </w:r>
      <w:r w:rsidR="00D333B5" w:rsidRPr="004779EF">
        <w:rPr>
          <w:lang w:bidi="ar-SA"/>
        </w:rPr>
        <w:t xml:space="preserve"> Kerngeschäft konzentrieren können</w:t>
      </w:r>
      <w:r w:rsidR="00321F49" w:rsidRPr="004779EF">
        <w:rPr>
          <w:lang w:bidi="ar-SA"/>
        </w:rPr>
        <w:t>.</w:t>
      </w:r>
      <w:r w:rsidR="00B73BFD" w:rsidRPr="004779EF">
        <w:rPr>
          <w:lang w:bidi="ar-SA"/>
        </w:rPr>
        <w:t xml:space="preserve"> </w:t>
      </w:r>
      <w:r w:rsidR="003F7CA4" w:rsidRPr="004779EF">
        <w:rPr>
          <w:lang w:bidi="ar-SA"/>
        </w:rPr>
        <w:t>Das</w:t>
      </w:r>
      <w:r w:rsidR="004E6B13" w:rsidRPr="004779EF">
        <w:rPr>
          <w:lang w:bidi="ar-SA"/>
        </w:rPr>
        <w:t xml:space="preserve"> Serviceversprechen </w:t>
      </w:r>
      <w:r w:rsidR="003F7CA4" w:rsidRPr="004779EF">
        <w:rPr>
          <w:lang w:bidi="ar-SA"/>
        </w:rPr>
        <w:t>des Sanitärexperten</w:t>
      </w:r>
      <w:r w:rsidR="00990353" w:rsidRPr="004779EF">
        <w:rPr>
          <w:lang w:bidi="ar-SA"/>
        </w:rPr>
        <w:t xml:space="preserve"> geht damit weit über die reinen Produktlösungen hinaus</w:t>
      </w:r>
      <w:r w:rsidR="00A07D30" w:rsidRPr="004779EF">
        <w:rPr>
          <w:lang w:bidi="ar-SA"/>
        </w:rPr>
        <w:t>.</w:t>
      </w:r>
    </w:p>
    <w:p w14:paraId="240916C0" w14:textId="4C0367FB" w:rsidR="00293084" w:rsidRDefault="009B62A6" w:rsidP="001B51B8">
      <w:pPr>
        <w:pStyle w:val="Kommentartext"/>
        <w:rPr>
          <w:lang w:bidi="ar-SA"/>
        </w:rPr>
      </w:pPr>
      <w:r w:rsidRPr="004779EF">
        <w:rPr>
          <w:b/>
          <w:bCs/>
          <w:lang w:bidi="ar-SA"/>
        </w:rPr>
        <w:t xml:space="preserve">Das Geberit </w:t>
      </w:r>
      <w:r w:rsidR="002618F2" w:rsidRPr="004779EF">
        <w:rPr>
          <w:b/>
          <w:bCs/>
          <w:lang w:bidi="ar-SA"/>
        </w:rPr>
        <w:t xml:space="preserve">Serviceportal </w:t>
      </w:r>
      <w:r w:rsidRPr="004779EF">
        <w:rPr>
          <w:b/>
          <w:bCs/>
          <w:lang w:bidi="ar-SA"/>
        </w:rPr>
        <w:t>im Überblick</w:t>
      </w:r>
      <w:r w:rsidR="00783C3B" w:rsidRPr="004779EF">
        <w:rPr>
          <w:rStyle w:val="Kommentarzeichen"/>
        </w:rPr>
        <w:br/>
      </w:r>
      <w:r w:rsidR="003F7CA4" w:rsidRPr="004779EF">
        <w:rPr>
          <w:lang w:bidi="ar-SA"/>
        </w:rPr>
        <w:t xml:space="preserve">Das </w:t>
      </w:r>
      <w:r w:rsidR="00321F49" w:rsidRPr="004779EF">
        <w:rPr>
          <w:lang w:bidi="ar-SA"/>
        </w:rPr>
        <w:t xml:space="preserve">neue </w:t>
      </w:r>
      <w:r w:rsidR="003F7CA4" w:rsidRPr="004779EF">
        <w:rPr>
          <w:lang w:bidi="ar-SA"/>
        </w:rPr>
        <w:t>Geberit Serviceportal</w:t>
      </w:r>
      <w:r w:rsidR="00DA5846" w:rsidRPr="004779EF">
        <w:rPr>
          <w:lang w:bidi="ar-SA"/>
        </w:rPr>
        <w:t xml:space="preserve"> ist unter</w:t>
      </w:r>
      <w:r w:rsidR="003F7CA4" w:rsidRPr="004779EF">
        <w:rPr>
          <w:lang w:bidi="ar-SA"/>
        </w:rPr>
        <w:t xml:space="preserve"> </w:t>
      </w:r>
      <w:hyperlink r:id="rId12" w:history="1">
        <w:r w:rsidR="002809EA" w:rsidRPr="00F2095E">
          <w:rPr>
            <w:rStyle w:val="Hyperlink"/>
            <w:lang w:bidi="ar-SA"/>
          </w:rPr>
          <w:t>www.geberit.de/services</w:t>
        </w:r>
      </w:hyperlink>
      <w:r w:rsidR="002809EA">
        <w:rPr>
          <w:lang w:bidi="ar-SA"/>
        </w:rPr>
        <w:t xml:space="preserve"> </w:t>
      </w:r>
      <w:r w:rsidR="00397975" w:rsidRPr="004779EF">
        <w:rPr>
          <w:lang w:bidi="ar-SA"/>
        </w:rPr>
        <w:t xml:space="preserve">erreichbar </w:t>
      </w:r>
      <w:r w:rsidR="00DA5846" w:rsidRPr="004779EF">
        <w:rPr>
          <w:lang w:bidi="ar-SA"/>
        </w:rPr>
        <w:t>und</w:t>
      </w:r>
      <w:r w:rsidR="003F7CA4" w:rsidRPr="004779EF">
        <w:rPr>
          <w:lang w:bidi="ar-SA"/>
        </w:rPr>
        <w:t xml:space="preserve"> vereint alle </w:t>
      </w:r>
      <w:r w:rsidR="00441027" w:rsidRPr="004779EF">
        <w:rPr>
          <w:lang w:bidi="ar-SA"/>
        </w:rPr>
        <w:t xml:space="preserve">digitalen </w:t>
      </w:r>
      <w:r w:rsidR="003F7CA4" w:rsidRPr="004779EF">
        <w:rPr>
          <w:lang w:bidi="ar-SA"/>
        </w:rPr>
        <w:t>Services</w:t>
      </w:r>
      <w:r w:rsidR="00137E59" w:rsidRPr="004779EF">
        <w:rPr>
          <w:lang w:bidi="ar-SA"/>
        </w:rPr>
        <w:t xml:space="preserve"> für alle Zielgruppen </w:t>
      </w:r>
      <w:r w:rsidR="003F7CA4" w:rsidRPr="004779EF">
        <w:rPr>
          <w:lang w:bidi="ar-SA"/>
        </w:rPr>
        <w:t xml:space="preserve">an einem </w:t>
      </w:r>
      <w:r w:rsidR="004A32B3" w:rsidRPr="004779EF">
        <w:rPr>
          <w:lang w:bidi="ar-SA"/>
        </w:rPr>
        <w:t>Ort</w:t>
      </w:r>
      <w:r w:rsidR="00397975" w:rsidRPr="004779EF">
        <w:rPr>
          <w:lang w:bidi="ar-SA"/>
        </w:rPr>
        <w:t>.</w:t>
      </w:r>
      <w:r w:rsidR="00397975">
        <w:rPr>
          <w:lang w:bidi="ar-SA"/>
        </w:rPr>
        <w:t xml:space="preserve"> </w:t>
      </w:r>
      <w:r w:rsidR="00BC1E8D" w:rsidRPr="00C359FA">
        <w:rPr>
          <w:lang w:bidi="ar-SA"/>
        </w:rPr>
        <w:t>Durch d</w:t>
      </w:r>
      <w:r w:rsidR="009D342A" w:rsidRPr="00C359FA">
        <w:rPr>
          <w:lang w:bidi="ar-SA"/>
        </w:rPr>
        <w:t>ie übersichtliche Struktur</w:t>
      </w:r>
      <w:r w:rsidR="00397975" w:rsidRPr="00C359FA">
        <w:rPr>
          <w:lang w:bidi="ar-SA"/>
        </w:rPr>
        <w:t xml:space="preserve"> </w:t>
      </w:r>
      <w:r w:rsidR="00BC1E8D" w:rsidRPr="00C359FA">
        <w:rPr>
          <w:lang w:bidi="ar-SA"/>
        </w:rPr>
        <w:t xml:space="preserve">orientieren sich Nutzer </w:t>
      </w:r>
      <w:r w:rsidR="00455CFC" w:rsidRPr="00C359FA">
        <w:rPr>
          <w:lang w:bidi="ar-SA"/>
        </w:rPr>
        <w:t xml:space="preserve">auf </w:t>
      </w:r>
      <w:r w:rsidR="00D713AB" w:rsidRPr="00C359FA">
        <w:rPr>
          <w:lang w:bidi="ar-SA"/>
        </w:rPr>
        <w:t>den ersten</w:t>
      </w:r>
      <w:r w:rsidR="00455CFC" w:rsidRPr="00C359FA">
        <w:rPr>
          <w:lang w:bidi="ar-SA"/>
        </w:rPr>
        <w:t xml:space="preserve"> Blick</w:t>
      </w:r>
      <w:r w:rsidR="00990353" w:rsidRPr="00C359FA">
        <w:rPr>
          <w:lang w:bidi="ar-SA"/>
        </w:rPr>
        <w:t>.</w:t>
      </w:r>
      <w:r w:rsidR="00A22695" w:rsidRPr="00C359FA">
        <w:rPr>
          <w:lang w:bidi="ar-SA"/>
        </w:rPr>
        <w:t xml:space="preserve"> </w:t>
      </w:r>
      <w:r w:rsidR="008949A8" w:rsidRPr="00C359FA">
        <w:rPr>
          <w:lang w:bidi="ar-SA"/>
        </w:rPr>
        <w:t>Mit nur drei Klicks gelangt man</w:t>
      </w:r>
      <w:r w:rsidR="00137E59" w:rsidRPr="00C359FA">
        <w:rPr>
          <w:lang w:bidi="ar-SA"/>
        </w:rPr>
        <w:t xml:space="preserve"> </w:t>
      </w:r>
      <w:r w:rsidR="00990353" w:rsidRPr="00C359FA">
        <w:rPr>
          <w:lang w:bidi="ar-SA"/>
        </w:rPr>
        <w:t xml:space="preserve">dank der schnellen und effizienten Navigation </w:t>
      </w:r>
      <w:r w:rsidR="00137E59" w:rsidRPr="00C359FA">
        <w:rPr>
          <w:lang w:bidi="ar-SA"/>
        </w:rPr>
        <w:t xml:space="preserve">von der Geberit </w:t>
      </w:r>
      <w:r w:rsidR="00C359FA">
        <w:rPr>
          <w:lang w:bidi="ar-SA"/>
        </w:rPr>
        <w:t>Startseite</w:t>
      </w:r>
      <w:r w:rsidR="008949A8" w:rsidRPr="00C359FA">
        <w:rPr>
          <w:lang w:bidi="ar-SA"/>
        </w:rPr>
        <w:t xml:space="preserve"> zum gewünschten Serviceangebot.</w:t>
      </w:r>
      <w:r w:rsidR="003668F9" w:rsidRPr="00C359FA">
        <w:rPr>
          <w:lang w:bidi="ar-SA"/>
        </w:rPr>
        <w:t xml:space="preserve"> </w:t>
      </w:r>
      <w:r w:rsidR="0097631A" w:rsidRPr="00C359FA">
        <w:rPr>
          <w:lang w:bidi="ar-SA"/>
        </w:rPr>
        <w:t>Alle</w:t>
      </w:r>
      <w:r w:rsidR="009B1797" w:rsidRPr="00C359FA">
        <w:rPr>
          <w:lang w:bidi="ar-SA"/>
        </w:rPr>
        <w:t xml:space="preserve"> Services sind </w:t>
      </w:r>
      <w:r w:rsidR="00BF63EE" w:rsidRPr="00C359FA">
        <w:rPr>
          <w:lang w:bidi="ar-SA"/>
        </w:rPr>
        <w:t xml:space="preserve">speziell </w:t>
      </w:r>
      <w:r w:rsidR="00990353" w:rsidRPr="00C359FA">
        <w:rPr>
          <w:lang w:bidi="ar-SA"/>
        </w:rPr>
        <w:t>auf</w:t>
      </w:r>
      <w:r w:rsidR="0010745D" w:rsidRPr="00C359FA">
        <w:rPr>
          <w:lang w:bidi="ar-SA"/>
        </w:rPr>
        <w:t xml:space="preserve"> </w:t>
      </w:r>
      <w:r w:rsidR="009B1797" w:rsidRPr="00C359FA">
        <w:rPr>
          <w:lang w:bidi="ar-SA"/>
        </w:rPr>
        <w:t xml:space="preserve">die </w:t>
      </w:r>
      <w:r w:rsidR="0010745D" w:rsidRPr="00C359FA">
        <w:rPr>
          <w:lang w:bidi="ar-SA"/>
        </w:rPr>
        <w:t>Bedürfnisse und Anforderungen</w:t>
      </w:r>
      <w:r w:rsidR="004D0D30" w:rsidRPr="00C359FA">
        <w:rPr>
          <w:lang w:bidi="ar-SA"/>
        </w:rPr>
        <w:t xml:space="preserve"> </w:t>
      </w:r>
      <w:r w:rsidR="0003133C" w:rsidRPr="00C359FA">
        <w:rPr>
          <w:lang w:bidi="ar-SA"/>
        </w:rPr>
        <w:t>der jeweiligen Interessens</w:t>
      </w:r>
      <w:r w:rsidR="00627F8B" w:rsidRPr="00C359FA">
        <w:rPr>
          <w:lang w:bidi="ar-SA"/>
        </w:rPr>
        <w:t>gruppe</w:t>
      </w:r>
      <w:r w:rsidR="004D0D30" w:rsidRPr="00C359FA">
        <w:rPr>
          <w:lang w:bidi="ar-SA"/>
        </w:rPr>
        <w:t xml:space="preserve"> </w:t>
      </w:r>
      <w:r w:rsidR="00990353" w:rsidRPr="00C359FA">
        <w:rPr>
          <w:lang w:bidi="ar-SA"/>
        </w:rPr>
        <w:t>ausgerichtet</w:t>
      </w:r>
      <w:r w:rsidR="00BC1E8D" w:rsidRPr="00C359FA">
        <w:rPr>
          <w:lang w:bidi="ar-SA"/>
        </w:rPr>
        <w:t>. Sie</w:t>
      </w:r>
      <w:r w:rsidR="00BC1E8D">
        <w:rPr>
          <w:lang w:bidi="ar-SA"/>
        </w:rPr>
        <w:t xml:space="preserve"> </w:t>
      </w:r>
      <w:r w:rsidR="009B1797">
        <w:rPr>
          <w:lang w:bidi="ar-SA"/>
        </w:rPr>
        <w:t xml:space="preserve">bieten umfangreiche </w:t>
      </w:r>
      <w:r w:rsidR="007E222C">
        <w:rPr>
          <w:lang w:bidi="ar-SA"/>
        </w:rPr>
        <w:t>Unterstützung</w:t>
      </w:r>
      <w:r w:rsidR="00E42825">
        <w:rPr>
          <w:lang w:bidi="ar-SA"/>
        </w:rPr>
        <w:t xml:space="preserve"> </w:t>
      </w:r>
      <w:r w:rsidR="0097631A">
        <w:rPr>
          <w:lang w:bidi="ar-SA"/>
        </w:rPr>
        <w:t xml:space="preserve">für das gesamte Bad – </w:t>
      </w:r>
      <w:r w:rsidR="00E42825">
        <w:rPr>
          <w:lang w:bidi="ar-SA"/>
        </w:rPr>
        <w:t>vor und hinter der Wand</w:t>
      </w:r>
      <w:r w:rsidR="007E222C">
        <w:rPr>
          <w:lang w:bidi="ar-SA"/>
        </w:rPr>
        <w:t>.</w:t>
      </w:r>
      <w:r w:rsidR="00F71ECB">
        <w:rPr>
          <w:lang w:bidi="ar-SA"/>
        </w:rPr>
        <w:t xml:space="preserve"> </w:t>
      </w:r>
      <w:r w:rsidR="00B73BFD" w:rsidRPr="00824C5A">
        <w:rPr>
          <w:lang w:bidi="ar-SA"/>
        </w:rPr>
        <w:t xml:space="preserve">So </w:t>
      </w:r>
      <w:r w:rsidR="002C1EB5">
        <w:rPr>
          <w:lang w:bidi="ar-SA"/>
        </w:rPr>
        <w:t>bekommt der Installateur</w:t>
      </w:r>
      <w:r w:rsidR="00B73BFD" w:rsidRPr="00824C5A">
        <w:rPr>
          <w:lang w:bidi="ar-SA"/>
        </w:rPr>
        <w:t xml:space="preserve"> nicht nur alle Produkte, sondern auch </w:t>
      </w:r>
      <w:r w:rsidR="001B6C4D">
        <w:rPr>
          <w:lang w:bidi="ar-SA"/>
        </w:rPr>
        <w:t>die passenden</w:t>
      </w:r>
      <w:r w:rsidR="001B6C4D" w:rsidRPr="00824C5A">
        <w:rPr>
          <w:lang w:bidi="ar-SA"/>
        </w:rPr>
        <w:t xml:space="preserve"> </w:t>
      </w:r>
      <w:r w:rsidR="00B73BFD" w:rsidRPr="00824C5A">
        <w:rPr>
          <w:lang w:bidi="ar-SA"/>
        </w:rPr>
        <w:t>Services für das Komplettbad aus einer Hand</w:t>
      </w:r>
      <w:r w:rsidR="00BC1E8D">
        <w:rPr>
          <w:lang w:bidi="ar-SA"/>
        </w:rPr>
        <w:t xml:space="preserve">. </w:t>
      </w:r>
      <w:r w:rsidR="00BC1E8D" w:rsidRPr="004779EF">
        <w:rPr>
          <w:lang w:bidi="ar-SA"/>
        </w:rPr>
        <w:t>Er kann sich</w:t>
      </w:r>
      <w:r w:rsidR="002C1EB5" w:rsidRPr="004779EF">
        <w:rPr>
          <w:lang w:bidi="ar-SA"/>
        </w:rPr>
        <w:t xml:space="preserve"> damit </w:t>
      </w:r>
      <w:r w:rsidR="00BC1E8D" w:rsidRPr="004779EF">
        <w:rPr>
          <w:lang w:bidi="ar-SA"/>
        </w:rPr>
        <w:t>sicher sein</w:t>
      </w:r>
      <w:r w:rsidR="00B73BFD" w:rsidRPr="004779EF">
        <w:rPr>
          <w:lang w:bidi="ar-SA"/>
        </w:rPr>
        <w:t>, dass am Ende alles perfekt zusammenpasst.</w:t>
      </w:r>
    </w:p>
    <w:p w14:paraId="6414508C" w14:textId="72BC0E81" w:rsidR="00D05942" w:rsidRDefault="00293084" w:rsidP="001B51B8">
      <w:pPr>
        <w:pStyle w:val="Kommentartext"/>
        <w:rPr>
          <w:lang w:bidi="ar-SA"/>
        </w:rPr>
      </w:pPr>
      <w:r>
        <w:rPr>
          <w:lang w:bidi="ar-SA"/>
        </w:rPr>
        <w:t>Passend zu den angebotenen Produktlösungen finden sich im Geberit Serviceportal</w:t>
      </w:r>
      <w:r w:rsidR="009075C2">
        <w:rPr>
          <w:lang w:bidi="ar-SA"/>
        </w:rPr>
        <w:t xml:space="preserve"> über 60</w:t>
      </w:r>
      <w:r>
        <w:rPr>
          <w:lang w:bidi="ar-SA"/>
        </w:rPr>
        <w:t xml:space="preserve"> Services in den vier Kategorien Badezimmerprodukte, Installationssysteme, Versorgungssysteme und Entwässerungssysteme.</w:t>
      </w:r>
      <w:r>
        <w:rPr>
          <w:lang w:bidi="ar-SA"/>
        </w:rPr>
        <w:br/>
      </w:r>
      <w:r w:rsidR="00B73BFD">
        <w:rPr>
          <w:lang w:bidi="ar-SA"/>
        </w:rPr>
        <w:br/>
      </w:r>
      <w:r w:rsidR="00E82E39">
        <w:rPr>
          <w:b/>
          <w:bCs/>
          <w:lang w:bidi="ar-SA"/>
        </w:rPr>
        <w:t xml:space="preserve">Umfassende Services </w:t>
      </w:r>
      <w:r w:rsidR="002A65D9">
        <w:rPr>
          <w:b/>
          <w:bCs/>
          <w:lang w:bidi="ar-SA"/>
        </w:rPr>
        <w:t xml:space="preserve">für </w:t>
      </w:r>
      <w:r w:rsidR="00E82E39">
        <w:rPr>
          <w:b/>
          <w:bCs/>
          <w:lang w:bidi="ar-SA"/>
        </w:rPr>
        <w:t>vor und hinter der Wand</w:t>
      </w:r>
      <w:r w:rsidR="00234F67">
        <w:rPr>
          <w:b/>
          <w:bCs/>
          <w:lang w:bidi="ar-SA"/>
        </w:rPr>
        <w:br/>
      </w:r>
      <w:r w:rsidR="00FA7047" w:rsidRPr="00D05942">
        <w:rPr>
          <w:lang w:bidi="ar-SA"/>
        </w:rPr>
        <w:t>Im</w:t>
      </w:r>
      <w:r w:rsidR="00D57E17" w:rsidRPr="00D05942">
        <w:rPr>
          <w:lang w:bidi="ar-SA"/>
        </w:rPr>
        <w:t xml:space="preserve"> Bereich Entwässerungssysteme </w:t>
      </w:r>
      <w:r w:rsidR="00FA7047" w:rsidRPr="00D05942">
        <w:rPr>
          <w:lang w:bidi="ar-SA"/>
        </w:rPr>
        <w:t xml:space="preserve">finden Installateure und Planer </w:t>
      </w:r>
      <w:r w:rsidR="00D90C78" w:rsidRPr="00D05942">
        <w:rPr>
          <w:lang w:bidi="ar-SA"/>
        </w:rPr>
        <w:t xml:space="preserve">beispielsweise </w:t>
      </w:r>
      <w:r w:rsidR="00FA7047" w:rsidRPr="00D05942">
        <w:rPr>
          <w:lang w:bidi="ar-SA"/>
        </w:rPr>
        <w:t>das</w:t>
      </w:r>
      <w:r w:rsidR="00D57E17" w:rsidRPr="00D05942">
        <w:rPr>
          <w:lang w:bidi="ar-SA"/>
        </w:rPr>
        <w:t xml:space="preserve"> Geberit Schallschutztool</w:t>
      </w:r>
      <w:r w:rsidR="00BC1E8D">
        <w:rPr>
          <w:lang w:bidi="ar-SA"/>
        </w:rPr>
        <w:t xml:space="preserve">. </w:t>
      </w:r>
      <w:r w:rsidR="00BC1E8D" w:rsidRPr="0076345B">
        <w:rPr>
          <w:lang w:bidi="ar-SA"/>
        </w:rPr>
        <w:t>Damit lassen sich</w:t>
      </w:r>
      <w:r w:rsidR="00D57E17" w:rsidRPr="0076345B">
        <w:rPr>
          <w:lang w:bidi="ar-SA"/>
        </w:rPr>
        <w:t xml:space="preserve"> für spezifische Bausituationen Lösungen finden, die einen idealen Schallschutz ermöglichen</w:t>
      </w:r>
      <w:r w:rsidR="00FA7047" w:rsidRPr="0076345B">
        <w:rPr>
          <w:lang w:bidi="ar-SA"/>
        </w:rPr>
        <w:t>.</w:t>
      </w:r>
      <w:r w:rsidR="00D57E17" w:rsidRPr="00D05942">
        <w:rPr>
          <w:lang w:bidi="ar-SA"/>
        </w:rPr>
        <w:t xml:space="preserve"> </w:t>
      </w:r>
    </w:p>
    <w:p w14:paraId="39B3D2CC" w14:textId="013CB233" w:rsidR="00D05942" w:rsidRDefault="001C4A60" w:rsidP="001B51B8">
      <w:pPr>
        <w:pStyle w:val="Kommentartext"/>
        <w:rPr>
          <w:lang w:bidi="ar-SA"/>
        </w:rPr>
      </w:pPr>
      <w:r w:rsidRPr="00D05942">
        <w:rPr>
          <w:bCs/>
          <w:szCs w:val="20"/>
        </w:rPr>
        <w:t xml:space="preserve">Durch die Eingabe weniger Parameter </w:t>
      </w:r>
      <w:r w:rsidR="00C1298D" w:rsidRPr="00D05942">
        <w:rPr>
          <w:bCs/>
          <w:szCs w:val="20"/>
        </w:rPr>
        <w:t xml:space="preserve">zeigt das </w:t>
      </w:r>
      <w:r w:rsidR="00442517" w:rsidRPr="00D05942">
        <w:rPr>
          <w:bCs/>
          <w:szCs w:val="20"/>
        </w:rPr>
        <w:t>Tool</w:t>
      </w:r>
      <w:r w:rsidRPr="00D05942">
        <w:rPr>
          <w:bCs/>
          <w:szCs w:val="20"/>
        </w:rPr>
        <w:t xml:space="preserve"> Schallschutznachweise für die meisten typischen Bausituationen. </w:t>
      </w:r>
      <w:r w:rsidR="008E38EF" w:rsidRPr="00D05942">
        <w:rPr>
          <w:bCs/>
          <w:szCs w:val="20"/>
        </w:rPr>
        <w:t>Damit</w:t>
      </w:r>
      <w:r w:rsidRPr="00D05942">
        <w:rPr>
          <w:bCs/>
          <w:szCs w:val="20"/>
        </w:rPr>
        <w:t xml:space="preserve"> </w:t>
      </w:r>
      <w:r w:rsidR="00BC1E8D" w:rsidRPr="00C359FA">
        <w:rPr>
          <w:bCs/>
          <w:szCs w:val="20"/>
        </w:rPr>
        <w:t>erkennt</w:t>
      </w:r>
      <w:r w:rsidRPr="00D05942">
        <w:rPr>
          <w:bCs/>
          <w:szCs w:val="20"/>
        </w:rPr>
        <w:t xml:space="preserve"> der Anwender sofort, ob die geplante Ausführung den geforderten Schallschutz nachweisbar erfüllt oder nicht.</w:t>
      </w:r>
      <w:r w:rsidR="00B03D71">
        <w:rPr>
          <w:bCs/>
          <w:szCs w:val="20"/>
        </w:rPr>
        <w:t xml:space="preserve"> </w:t>
      </w:r>
    </w:p>
    <w:p w14:paraId="3773D442" w14:textId="77777777" w:rsidR="00961093" w:rsidRDefault="007E1810" w:rsidP="001B51B8">
      <w:pPr>
        <w:pStyle w:val="Kommentartext"/>
        <w:rPr>
          <w:lang w:bidi="ar-SA"/>
        </w:rPr>
      </w:pPr>
      <w:r>
        <w:rPr>
          <w:lang w:bidi="ar-SA"/>
        </w:rPr>
        <w:t>Für eine besonders effiziente und schnelle Planung von Installationssystemen hat Geberit den GIS-/</w:t>
      </w:r>
      <w:r w:rsidR="00961093">
        <w:rPr>
          <w:lang w:bidi="ar-SA"/>
        </w:rPr>
        <w:t xml:space="preserve"> </w:t>
      </w:r>
      <w:r>
        <w:rPr>
          <w:lang w:bidi="ar-SA"/>
        </w:rPr>
        <w:t xml:space="preserve">Duofix-Rechner entwickelt, </w:t>
      </w:r>
      <w:r w:rsidRPr="00D05942">
        <w:rPr>
          <w:lang w:bidi="ar-SA"/>
        </w:rPr>
        <w:t xml:space="preserve">der den Installateur </w:t>
      </w:r>
      <w:r w:rsidR="00296665" w:rsidRPr="00D05942">
        <w:rPr>
          <w:lang w:bidi="ar-SA"/>
        </w:rPr>
        <w:t xml:space="preserve">im gesamten Planungsprozess </w:t>
      </w:r>
      <w:r w:rsidR="008172F1" w:rsidRPr="00D05942">
        <w:rPr>
          <w:lang w:bidi="ar-SA"/>
        </w:rPr>
        <w:t>der</w:t>
      </w:r>
      <w:r w:rsidR="00296665" w:rsidRPr="00D05942">
        <w:rPr>
          <w:lang w:bidi="ar-SA"/>
        </w:rPr>
        <w:t xml:space="preserve"> Vorwand unterstützt</w:t>
      </w:r>
      <w:r w:rsidRPr="00D05942">
        <w:rPr>
          <w:lang w:bidi="ar-SA"/>
        </w:rPr>
        <w:t>.</w:t>
      </w:r>
      <w:r w:rsidR="009314C7" w:rsidRPr="00D05942">
        <w:rPr>
          <w:lang w:bidi="ar-SA"/>
        </w:rPr>
        <w:t xml:space="preserve"> Mit diesem Tool planen Installat</w:t>
      </w:r>
      <w:r w:rsidR="002F03A2" w:rsidRPr="00D05942">
        <w:rPr>
          <w:lang w:bidi="ar-SA"/>
        </w:rPr>
        <w:t>eure Geberit GIS- oder Duofix-Wände in nur wenigen Schritten</w:t>
      </w:r>
      <w:r w:rsidR="004267D2" w:rsidRPr="00D05942">
        <w:rPr>
          <w:lang w:bidi="ar-SA"/>
        </w:rPr>
        <w:t xml:space="preserve">: </w:t>
      </w:r>
    </w:p>
    <w:p w14:paraId="517AFDF2" w14:textId="0D53D0B2" w:rsidR="00D05942" w:rsidRDefault="00F82708" w:rsidP="001B51B8">
      <w:pPr>
        <w:pStyle w:val="Kommentartext"/>
        <w:rPr>
          <w:lang w:bidi="ar-SA"/>
        </w:rPr>
      </w:pPr>
      <w:r w:rsidRPr="00D05942">
        <w:rPr>
          <w:lang w:bidi="ar-SA"/>
        </w:rPr>
        <w:lastRenderedPageBreak/>
        <w:t xml:space="preserve">Zunächst werden die Maße der </w:t>
      </w:r>
      <w:r w:rsidR="00BB6804" w:rsidRPr="00D05942">
        <w:rPr>
          <w:lang w:bidi="ar-SA"/>
        </w:rPr>
        <w:t>geplanten</w:t>
      </w:r>
      <w:r w:rsidRPr="00D05942">
        <w:rPr>
          <w:lang w:bidi="ar-SA"/>
        </w:rPr>
        <w:t xml:space="preserve"> Wand eingegeben, dan</w:t>
      </w:r>
      <w:r w:rsidR="001428DF" w:rsidRPr="00D05942">
        <w:rPr>
          <w:lang w:bidi="ar-SA"/>
        </w:rPr>
        <w:t xml:space="preserve">n die benötigten Apparate </w:t>
      </w:r>
      <w:r w:rsidR="00BB6804" w:rsidRPr="00D05942">
        <w:rPr>
          <w:lang w:bidi="ar-SA"/>
        </w:rPr>
        <w:t xml:space="preserve">wie gewünscht an der Vorwand platziert. Sobald die Installationswand </w:t>
      </w:r>
      <w:r w:rsidR="00A354C9" w:rsidRPr="00D05942">
        <w:rPr>
          <w:lang w:bidi="ar-SA"/>
        </w:rPr>
        <w:t xml:space="preserve">fertiggestellt ist, </w:t>
      </w:r>
      <w:r w:rsidR="007D3E64" w:rsidRPr="00D05942">
        <w:rPr>
          <w:lang w:bidi="ar-SA"/>
        </w:rPr>
        <w:t>ermittelt der GIS-/</w:t>
      </w:r>
      <w:r w:rsidR="00961093">
        <w:rPr>
          <w:lang w:bidi="ar-SA"/>
        </w:rPr>
        <w:t xml:space="preserve"> </w:t>
      </w:r>
      <w:r w:rsidR="007D3E64" w:rsidRPr="00D05942">
        <w:rPr>
          <w:lang w:bidi="ar-SA"/>
        </w:rPr>
        <w:t>Duofix-Rechner</w:t>
      </w:r>
      <w:r w:rsidR="004D68BF" w:rsidRPr="00D05942">
        <w:rPr>
          <w:lang w:bidi="ar-SA"/>
        </w:rPr>
        <w:t xml:space="preserve"> das Resultat und gibt ein detailliertes Angebot</w:t>
      </w:r>
      <w:r w:rsidR="008172F1" w:rsidRPr="00D05942">
        <w:rPr>
          <w:lang w:bidi="ar-SA"/>
        </w:rPr>
        <w:t xml:space="preserve">, </w:t>
      </w:r>
      <w:r w:rsidR="004D68BF" w:rsidRPr="00D05942">
        <w:rPr>
          <w:lang w:bidi="ar-SA"/>
        </w:rPr>
        <w:t>eine Material- und</w:t>
      </w:r>
      <w:r w:rsidR="008172F1" w:rsidRPr="00D05942">
        <w:rPr>
          <w:lang w:bidi="ar-SA"/>
        </w:rPr>
        <w:t xml:space="preserve"> Zuschnittliste</w:t>
      </w:r>
      <w:r w:rsidR="004D68BF" w:rsidRPr="00D05942">
        <w:rPr>
          <w:lang w:bidi="ar-SA"/>
        </w:rPr>
        <w:t xml:space="preserve"> </w:t>
      </w:r>
      <w:r w:rsidR="008172F1" w:rsidRPr="00D05942">
        <w:rPr>
          <w:lang w:bidi="ar-SA"/>
        </w:rPr>
        <w:t>sowie eine Skizze aus.</w:t>
      </w:r>
    </w:p>
    <w:p w14:paraId="33C31B81" w14:textId="0AFC526C" w:rsidR="001B51B8" w:rsidRDefault="007E1810" w:rsidP="001B51B8">
      <w:pPr>
        <w:pStyle w:val="Kommentartext"/>
        <w:rPr>
          <w:lang w:bidi="ar-SA"/>
        </w:rPr>
      </w:pPr>
      <w:r>
        <w:rPr>
          <w:lang w:bidi="ar-SA"/>
        </w:rPr>
        <w:t>Betreiber von Sanitäranlagen wünschen sich Sanitärprodukte, die besonders wirtschaftlich sind. Hierfür hat Geberit ein weiteres praktisches Servicetool entwickelt, das der Installateur seinem Kunden präsentieren kann, um ihn bei der Wahl der richtigen Urinalsysteme zu unterstützen: den Wirtschaftlichkeitsrechner für Urinalsysteme</w:t>
      </w:r>
      <w:r w:rsidR="00BC1E8D">
        <w:rPr>
          <w:lang w:bidi="ar-SA"/>
        </w:rPr>
        <w:t>.</w:t>
      </w:r>
      <w:r>
        <w:rPr>
          <w:lang w:bidi="ar-SA"/>
        </w:rPr>
        <w:t xml:space="preserve"> </w:t>
      </w:r>
      <w:r w:rsidR="00BC1E8D" w:rsidRPr="00C359FA">
        <w:rPr>
          <w:lang w:bidi="ar-SA"/>
        </w:rPr>
        <w:t>Nach Eingabe verschiedener Parameter, zeigt der Rechner</w:t>
      </w:r>
      <w:r w:rsidRPr="00C359FA">
        <w:rPr>
          <w:lang w:bidi="ar-SA"/>
        </w:rPr>
        <w:t xml:space="preserve"> </w:t>
      </w:r>
      <w:r w:rsidR="00BC1E8D" w:rsidRPr="00C359FA">
        <w:rPr>
          <w:lang w:bidi="ar-SA"/>
        </w:rPr>
        <w:t xml:space="preserve">in verschiedenen Szenarien </w:t>
      </w:r>
      <w:r w:rsidRPr="00C359FA">
        <w:rPr>
          <w:lang w:bidi="ar-SA"/>
        </w:rPr>
        <w:t>die Betriebskosten und den Effekt auf die Umwelt.</w:t>
      </w:r>
      <w:r w:rsidRPr="00D05942">
        <w:rPr>
          <w:lang w:bidi="ar-SA"/>
        </w:rPr>
        <w:t xml:space="preserve"> Betrachtet werden können</w:t>
      </w:r>
      <w:r>
        <w:rPr>
          <w:lang w:bidi="ar-SA"/>
        </w:rPr>
        <w:t xml:space="preserve"> die drei Betriebsarten Gespült, Hybrid und Wasserlos. </w:t>
      </w:r>
      <w:r>
        <w:rPr>
          <w:lang w:bidi="ar-SA"/>
        </w:rPr>
        <w:br/>
      </w:r>
      <w:r w:rsidR="00293084">
        <w:rPr>
          <w:lang w:bidi="ar-SA"/>
        </w:rPr>
        <w:br/>
      </w:r>
      <w:r w:rsidR="00F50D3E" w:rsidRPr="00D05942">
        <w:rPr>
          <w:lang w:bidi="ar-SA"/>
        </w:rPr>
        <w:t xml:space="preserve">Die hier aufgeführten Angebote stellen lediglich einen Auszug dar – das vollumfängliche Serviceangebot finden Installateure und Planer unter </w:t>
      </w:r>
      <w:hyperlink r:id="rId13" w:history="1">
        <w:r w:rsidR="00CD7316" w:rsidRPr="00351B7D">
          <w:rPr>
            <w:rStyle w:val="Hyperlink"/>
            <w:lang w:bidi="ar-SA"/>
          </w:rPr>
          <w:t>www.geberit.de/services</w:t>
        </w:r>
      </w:hyperlink>
      <w:r w:rsidR="00F50D3E" w:rsidRPr="00D05942">
        <w:rPr>
          <w:lang w:bidi="ar-SA"/>
        </w:rPr>
        <w:t>.</w:t>
      </w:r>
    </w:p>
    <w:p w14:paraId="77D165A6" w14:textId="77777777" w:rsidR="00CD7316" w:rsidRDefault="00CD7316" w:rsidP="001B51B8">
      <w:pPr>
        <w:pStyle w:val="Kommentartext"/>
        <w:rPr>
          <w:lang w:bidi="ar-SA"/>
        </w:rPr>
      </w:pPr>
    </w:p>
    <w:p w14:paraId="6A86D11C" w14:textId="69190563" w:rsidR="00327320" w:rsidRPr="00D05942" w:rsidRDefault="00B66473" w:rsidP="00D05942">
      <w:pPr>
        <w:pStyle w:val="Kommentartext"/>
        <w:rPr>
          <w:b/>
          <w:lang w:bidi="ar-SA"/>
        </w:rPr>
      </w:pPr>
      <w:r w:rsidRPr="001B51B8">
        <w:rPr>
          <w:b/>
        </w:rPr>
        <w:t>Bildmaterial</w:t>
      </w:r>
    </w:p>
    <w:tbl>
      <w:tblPr>
        <w:tblStyle w:val="Tabellenraster"/>
        <w:tblW w:w="9494" w:type="dxa"/>
        <w:tblInd w:w="-5" w:type="dxa"/>
        <w:tblLook w:val="04A0" w:firstRow="1" w:lastRow="0" w:firstColumn="1" w:lastColumn="0" w:noHBand="0" w:noVBand="1"/>
      </w:tblPr>
      <w:tblGrid>
        <w:gridCol w:w="4747"/>
        <w:gridCol w:w="4747"/>
      </w:tblGrid>
      <w:tr w:rsidR="00CD7316" w:rsidRPr="006F31AD" w14:paraId="0B2681EA" w14:textId="77777777" w:rsidTr="00D05942">
        <w:trPr>
          <w:trHeight w:val="2049"/>
        </w:trPr>
        <w:tc>
          <w:tcPr>
            <w:tcW w:w="4747" w:type="dxa"/>
          </w:tcPr>
          <w:p w14:paraId="1A6D8475" w14:textId="11CF0958" w:rsidR="00CD7316" w:rsidRDefault="00CD7316" w:rsidP="00ED4535">
            <w:pPr>
              <w:rPr>
                <w:noProof/>
                <w:lang w:eastAsia="de-DE"/>
              </w:rPr>
            </w:pPr>
            <w:r>
              <w:rPr>
                <w:noProof/>
                <w:lang w:eastAsia="de-DE"/>
              </w:rPr>
              <w:drawing>
                <wp:anchor distT="0" distB="0" distL="114300" distR="114300" simplePos="0" relativeHeight="251660288" behindDoc="1" locked="0" layoutInCell="1" allowOverlap="1" wp14:anchorId="4EA6248C" wp14:editId="69D6FE23">
                  <wp:simplePos x="0" y="0"/>
                  <wp:positionH relativeFrom="column">
                    <wp:posOffset>635</wp:posOffset>
                  </wp:positionH>
                  <wp:positionV relativeFrom="paragraph">
                    <wp:posOffset>80645</wp:posOffset>
                  </wp:positionV>
                  <wp:extent cx="2661285" cy="1701165"/>
                  <wp:effectExtent l="0" t="0" r="5715" b="635"/>
                  <wp:wrapTight wrapText="bothSides">
                    <wp:wrapPolygon edited="0">
                      <wp:start x="0" y="0"/>
                      <wp:lineTo x="0" y="21447"/>
                      <wp:lineTo x="21543" y="21447"/>
                      <wp:lineTo x="21543"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4"/>
                          <a:stretch>
                            <a:fillRect/>
                          </a:stretch>
                        </pic:blipFill>
                        <pic:spPr>
                          <a:xfrm>
                            <a:off x="0" y="0"/>
                            <a:ext cx="2661285" cy="1701165"/>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767F427C" w14:textId="02D9492D" w:rsidR="00CD7316" w:rsidRPr="006F31AD" w:rsidRDefault="00CD7316" w:rsidP="00ED4535">
            <w:pPr>
              <w:rPr>
                <w:b/>
                <w:color w:val="000000"/>
                <w:lang w:eastAsia="ar-SA"/>
              </w:rPr>
            </w:pPr>
            <w:r w:rsidRPr="006F31AD">
              <w:rPr>
                <w:b/>
                <w:color w:val="000000"/>
                <w:lang w:eastAsia="ar-SA"/>
              </w:rPr>
              <w:t>[</w:t>
            </w:r>
            <w:r w:rsidRPr="00225FCB">
              <w:rPr>
                <w:b/>
                <w:color w:val="000000"/>
                <w:lang w:eastAsia="ar-SA"/>
              </w:rPr>
              <w:t>Geberit_</w:t>
            </w:r>
            <w:r>
              <w:rPr>
                <w:b/>
                <w:color w:val="000000"/>
                <w:lang w:eastAsia="ar-SA"/>
              </w:rPr>
              <w:t>Services_1</w:t>
            </w:r>
            <w:r w:rsidRPr="006F31AD">
              <w:rPr>
                <w:rFonts w:eastAsia="MS Mincho"/>
                <w:b/>
                <w:lang w:eastAsia="ar-SA"/>
              </w:rPr>
              <w:t>.jpg</w:t>
            </w:r>
            <w:r w:rsidRPr="006F31AD">
              <w:rPr>
                <w:b/>
                <w:color w:val="000000"/>
                <w:lang w:eastAsia="ar-SA"/>
              </w:rPr>
              <w:t>]</w:t>
            </w:r>
            <w:r>
              <w:rPr>
                <w:b/>
                <w:color w:val="000000"/>
                <w:lang w:eastAsia="ar-SA"/>
              </w:rPr>
              <w:br/>
            </w:r>
            <w:r w:rsidRPr="00BC1E8D">
              <w:rPr>
                <w:rFonts w:eastAsia="Arial"/>
                <w:szCs w:val="20"/>
              </w:rPr>
              <w:t>Im Geberit Serviceportal sind insgesamt über 60 Services nach verschiedenen Interessensgruppen sortiert, wie zum Beispiel Installateure, Planer oder Architekten. So gelangen die Nutzer mit nur wenigen Klicks zu den für sie relevanten Services.</w:t>
            </w:r>
            <w:r w:rsidRPr="004F0791">
              <w:rPr>
                <w:rFonts w:eastAsia="Arial"/>
                <w:szCs w:val="20"/>
                <w:highlight w:val="yellow"/>
              </w:rPr>
              <w:t xml:space="preserve"> </w:t>
            </w:r>
            <w:r w:rsidRPr="00620488">
              <w:rPr>
                <w:rFonts w:eastAsia="Arial"/>
                <w:szCs w:val="20"/>
              </w:rPr>
              <w:br/>
            </w:r>
            <w:r w:rsidRPr="006F31AD">
              <w:rPr>
                <w:rFonts w:eastAsia="Arial"/>
                <w:szCs w:val="20"/>
              </w:rPr>
              <w:t>Foto: Geberit</w:t>
            </w:r>
          </w:p>
        </w:tc>
      </w:tr>
      <w:tr w:rsidR="00AE3F36" w:rsidRPr="006F31AD" w14:paraId="35DA510D" w14:textId="77777777" w:rsidTr="00D05942">
        <w:trPr>
          <w:trHeight w:val="2049"/>
        </w:trPr>
        <w:tc>
          <w:tcPr>
            <w:tcW w:w="4747" w:type="dxa"/>
          </w:tcPr>
          <w:p w14:paraId="39172F53" w14:textId="7EAFA992" w:rsidR="00AE3F36" w:rsidRPr="006F31AD" w:rsidRDefault="00AD3E40" w:rsidP="00ED4535">
            <w:pPr>
              <w:rPr>
                <w:noProof/>
                <w:lang w:eastAsia="de-DE"/>
              </w:rPr>
            </w:pPr>
            <w:r>
              <w:rPr>
                <w:noProof/>
                <w:lang w:eastAsia="de-DE"/>
              </w:rPr>
              <w:lastRenderedPageBreak/>
              <w:drawing>
                <wp:anchor distT="0" distB="107950" distL="114300" distR="114300" simplePos="0" relativeHeight="251658240" behindDoc="1" locked="0" layoutInCell="1" allowOverlap="1" wp14:anchorId="6A303953" wp14:editId="795F0C99">
                  <wp:simplePos x="0" y="0"/>
                  <wp:positionH relativeFrom="column">
                    <wp:posOffset>1270</wp:posOffset>
                  </wp:positionH>
                  <wp:positionV relativeFrom="paragraph">
                    <wp:posOffset>3810</wp:posOffset>
                  </wp:positionV>
                  <wp:extent cx="1565910" cy="2216150"/>
                  <wp:effectExtent l="0" t="0" r="0" b="6350"/>
                  <wp:wrapTight wrapText="bothSides">
                    <wp:wrapPolygon edited="0">
                      <wp:start x="0" y="0"/>
                      <wp:lineTo x="0" y="21538"/>
                      <wp:lineTo x="21372" y="21538"/>
                      <wp:lineTo x="21372"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5"/>
                          <a:stretch>
                            <a:fillRect/>
                          </a:stretch>
                        </pic:blipFill>
                        <pic:spPr>
                          <a:xfrm>
                            <a:off x="0" y="0"/>
                            <a:ext cx="1565910" cy="2216150"/>
                          </a:xfrm>
                          <a:prstGeom prst="rect">
                            <a:avLst/>
                          </a:prstGeom>
                        </pic:spPr>
                      </pic:pic>
                    </a:graphicData>
                  </a:graphic>
                  <wp14:sizeRelH relativeFrom="margin">
                    <wp14:pctWidth>0</wp14:pctWidth>
                  </wp14:sizeRelH>
                  <wp14:sizeRelV relativeFrom="margin">
                    <wp14:pctHeight>0</wp14:pctHeight>
                  </wp14:sizeRelV>
                </wp:anchor>
              </w:drawing>
            </w:r>
            <w:r w:rsidR="00F304DE" w:rsidRPr="006F31AD">
              <w:t xml:space="preserve"> </w:t>
            </w:r>
            <w:r w:rsidR="000C1A34" w:rsidRPr="006F31AD">
              <w:br/>
            </w:r>
          </w:p>
        </w:tc>
        <w:tc>
          <w:tcPr>
            <w:tcW w:w="4747" w:type="dxa"/>
          </w:tcPr>
          <w:p w14:paraId="497F5B31" w14:textId="6C7BD571" w:rsidR="00AE3F36" w:rsidRPr="00016E4A" w:rsidRDefault="00AE3F36" w:rsidP="00ED4535">
            <w:pPr>
              <w:rPr>
                <w:b/>
                <w:color w:val="000000"/>
                <w:lang w:eastAsia="ar-SA"/>
              </w:rPr>
            </w:pPr>
            <w:r w:rsidRPr="006F31AD">
              <w:rPr>
                <w:b/>
                <w:color w:val="000000"/>
                <w:lang w:eastAsia="ar-SA"/>
              </w:rPr>
              <w:t>[</w:t>
            </w:r>
            <w:r w:rsidR="00225FCB" w:rsidRPr="00225FCB">
              <w:rPr>
                <w:b/>
                <w:color w:val="000000"/>
                <w:lang w:eastAsia="ar-SA"/>
              </w:rPr>
              <w:t>Geberit_</w:t>
            </w:r>
            <w:r w:rsidR="00CD7316">
              <w:rPr>
                <w:b/>
                <w:color w:val="000000"/>
                <w:lang w:eastAsia="ar-SA"/>
              </w:rPr>
              <w:t>Services_2</w:t>
            </w:r>
            <w:r w:rsidRPr="006F31AD">
              <w:rPr>
                <w:rFonts w:eastAsia="MS Mincho"/>
                <w:b/>
                <w:lang w:eastAsia="ar-SA"/>
              </w:rPr>
              <w:t>.jpg</w:t>
            </w:r>
            <w:r w:rsidRPr="006F31AD">
              <w:rPr>
                <w:b/>
                <w:color w:val="000000"/>
                <w:lang w:eastAsia="ar-SA"/>
              </w:rPr>
              <w:t>]</w:t>
            </w:r>
            <w:r w:rsidR="00016E4A">
              <w:rPr>
                <w:b/>
                <w:color w:val="000000"/>
                <w:lang w:eastAsia="ar-SA"/>
              </w:rPr>
              <w:br/>
            </w:r>
            <w:r w:rsidR="002860F2" w:rsidRPr="00BC1E8D">
              <w:rPr>
                <w:rFonts w:eastAsia="Arial"/>
                <w:szCs w:val="20"/>
              </w:rPr>
              <w:t xml:space="preserve">Im Geberit Serviceportal </w:t>
            </w:r>
            <w:r w:rsidR="00CD7316" w:rsidRPr="00BC1E8D">
              <w:rPr>
                <w:rFonts w:eastAsia="Arial"/>
                <w:szCs w:val="20"/>
              </w:rPr>
              <w:t>können Nutzer</w:t>
            </w:r>
            <w:r w:rsidR="00D05942" w:rsidRPr="00BC1E8D">
              <w:rPr>
                <w:rFonts w:eastAsia="Arial"/>
                <w:szCs w:val="20"/>
              </w:rPr>
              <w:t xml:space="preserve"> die </w:t>
            </w:r>
            <w:r w:rsidR="004F0791" w:rsidRPr="00BC1E8D">
              <w:rPr>
                <w:rFonts w:eastAsia="Arial"/>
                <w:szCs w:val="20"/>
              </w:rPr>
              <w:t xml:space="preserve">Services </w:t>
            </w:r>
            <w:r w:rsidR="00D05942" w:rsidRPr="00BC1E8D">
              <w:rPr>
                <w:rFonts w:eastAsia="Arial"/>
                <w:szCs w:val="20"/>
              </w:rPr>
              <w:t xml:space="preserve">nach </w:t>
            </w:r>
            <w:r w:rsidR="004F0791" w:rsidRPr="00BC1E8D">
              <w:rPr>
                <w:rFonts w:eastAsia="Arial"/>
                <w:szCs w:val="20"/>
              </w:rPr>
              <w:t>verschiedenen</w:t>
            </w:r>
            <w:r w:rsidR="00D05942" w:rsidRPr="00BC1E8D">
              <w:rPr>
                <w:rFonts w:eastAsia="Arial"/>
                <w:szCs w:val="20"/>
              </w:rPr>
              <w:t xml:space="preserve"> </w:t>
            </w:r>
            <w:r w:rsidR="00CD7316" w:rsidRPr="00BC1E8D">
              <w:rPr>
                <w:rFonts w:eastAsia="Arial"/>
                <w:szCs w:val="20"/>
              </w:rPr>
              <w:t>Kategorien</w:t>
            </w:r>
            <w:r w:rsidR="00D05942" w:rsidRPr="00BC1E8D">
              <w:rPr>
                <w:rFonts w:eastAsia="Arial"/>
                <w:szCs w:val="20"/>
              </w:rPr>
              <w:t xml:space="preserve"> </w:t>
            </w:r>
            <w:r w:rsidR="00CD7316" w:rsidRPr="00BC1E8D">
              <w:rPr>
                <w:rFonts w:eastAsia="Arial"/>
                <w:szCs w:val="20"/>
              </w:rPr>
              <w:t>filtern</w:t>
            </w:r>
            <w:r w:rsidR="00D05942" w:rsidRPr="00BC1E8D">
              <w:rPr>
                <w:rFonts w:eastAsia="Arial"/>
                <w:szCs w:val="20"/>
              </w:rPr>
              <w:t xml:space="preserve">. </w:t>
            </w:r>
            <w:r w:rsidR="004F0791" w:rsidRPr="00BC1E8D">
              <w:rPr>
                <w:rFonts w:eastAsia="Arial"/>
                <w:szCs w:val="20"/>
              </w:rPr>
              <w:t xml:space="preserve">So finden </w:t>
            </w:r>
            <w:r w:rsidR="002860F2" w:rsidRPr="00BC1E8D">
              <w:rPr>
                <w:rFonts w:eastAsia="Arial"/>
                <w:szCs w:val="20"/>
              </w:rPr>
              <w:t xml:space="preserve">Installateure und Planer </w:t>
            </w:r>
            <w:r w:rsidR="00CD7316" w:rsidRPr="00BC1E8D">
              <w:rPr>
                <w:rFonts w:eastAsia="Arial"/>
                <w:szCs w:val="20"/>
              </w:rPr>
              <w:t xml:space="preserve">schnell </w:t>
            </w:r>
            <w:r w:rsidR="004F0791" w:rsidRPr="00BC1E8D">
              <w:rPr>
                <w:rFonts w:eastAsia="Arial"/>
                <w:szCs w:val="20"/>
              </w:rPr>
              <w:t xml:space="preserve">genau </w:t>
            </w:r>
            <w:r w:rsidR="0078714F" w:rsidRPr="00BC1E8D">
              <w:rPr>
                <w:rFonts w:eastAsia="Arial"/>
                <w:szCs w:val="20"/>
              </w:rPr>
              <w:t>de</w:t>
            </w:r>
            <w:r w:rsidR="00CD7316" w:rsidRPr="00BC1E8D">
              <w:rPr>
                <w:rFonts w:eastAsia="Arial"/>
                <w:szCs w:val="20"/>
              </w:rPr>
              <w:t>n</w:t>
            </w:r>
            <w:r w:rsidR="0078714F" w:rsidRPr="00BC1E8D">
              <w:rPr>
                <w:rFonts w:eastAsia="Arial"/>
                <w:szCs w:val="20"/>
              </w:rPr>
              <w:t xml:space="preserve"> Service, d</w:t>
            </w:r>
            <w:r w:rsidR="004F0791" w:rsidRPr="00BC1E8D">
              <w:rPr>
                <w:rFonts w:eastAsia="Arial"/>
                <w:szCs w:val="20"/>
              </w:rPr>
              <w:t>en</w:t>
            </w:r>
            <w:r w:rsidR="0078714F" w:rsidRPr="00BC1E8D">
              <w:rPr>
                <w:rFonts w:eastAsia="Arial"/>
                <w:szCs w:val="20"/>
              </w:rPr>
              <w:t xml:space="preserve"> sie </w:t>
            </w:r>
            <w:r w:rsidR="003448CA" w:rsidRPr="00BC1E8D">
              <w:rPr>
                <w:rFonts w:eastAsia="Arial"/>
                <w:szCs w:val="20"/>
              </w:rPr>
              <w:t>für ihr Projekt benötigen.</w:t>
            </w:r>
            <w:r w:rsidRPr="00620488">
              <w:rPr>
                <w:rFonts w:eastAsia="Arial"/>
                <w:szCs w:val="20"/>
              </w:rPr>
              <w:br/>
            </w:r>
            <w:r w:rsidR="00FF188D" w:rsidRPr="006F31AD">
              <w:rPr>
                <w:rFonts w:eastAsia="Arial"/>
                <w:szCs w:val="20"/>
              </w:rPr>
              <w:t>Foto: Geberit</w:t>
            </w:r>
          </w:p>
        </w:tc>
      </w:tr>
      <w:tr w:rsidR="00AE3F36" w:rsidRPr="006F31AD" w14:paraId="2F653B36" w14:textId="77777777" w:rsidTr="00D05942">
        <w:trPr>
          <w:trHeight w:val="2049"/>
        </w:trPr>
        <w:tc>
          <w:tcPr>
            <w:tcW w:w="4747" w:type="dxa"/>
          </w:tcPr>
          <w:p w14:paraId="136428EE" w14:textId="28BDFA52" w:rsidR="00AE3F36" w:rsidRPr="006F31AD" w:rsidRDefault="00001741" w:rsidP="00ED4535">
            <w:pPr>
              <w:rPr>
                <w:noProof/>
              </w:rPr>
            </w:pPr>
            <w:r>
              <w:rPr>
                <w:noProof/>
              </w:rPr>
              <w:drawing>
                <wp:anchor distT="0" distB="107950" distL="114300" distR="114300" simplePos="0" relativeHeight="251659264" behindDoc="1" locked="0" layoutInCell="1" allowOverlap="1" wp14:anchorId="67B6DA9C" wp14:editId="23780A4C">
                  <wp:simplePos x="0" y="0"/>
                  <wp:positionH relativeFrom="column">
                    <wp:posOffset>-62230</wp:posOffset>
                  </wp:positionH>
                  <wp:positionV relativeFrom="paragraph">
                    <wp:posOffset>0</wp:posOffset>
                  </wp:positionV>
                  <wp:extent cx="2361565" cy="1620520"/>
                  <wp:effectExtent l="0" t="0" r="635" b="5080"/>
                  <wp:wrapTight wrapText="bothSides">
                    <wp:wrapPolygon edited="0">
                      <wp:start x="0" y="0"/>
                      <wp:lineTo x="0" y="21498"/>
                      <wp:lineTo x="21490" y="21498"/>
                      <wp:lineTo x="21490"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6"/>
                          <a:stretch>
                            <a:fillRect/>
                          </a:stretch>
                        </pic:blipFill>
                        <pic:spPr>
                          <a:xfrm>
                            <a:off x="0" y="0"/>
                            <a:ext cx="2361565" cy="1620520"/>
                          </a:xfrm>
                          <a:prstGeom prst="rect">
                            <a:avLst/>
                          </a:prstGeom>
                        </pic:spPr>
                      </pic:pic>
                    </a:graphicData>
                  </a:graphic>
                  <wp14:sizeRelH relativeFrom="margin">
                    <wp14:pctWidth>0</wp14:pctWidth>
                  </wp14:sizeRelH>
                  <wp14:sizeRelV relativeFrom="margin">
                    <wp14:pctHeight>0</wp14:pctHeight>
                  </wp14:sizeRelV>
                </wp:anchor>
              </w:drawing>
            </w:r>
          </w:p>
        </w:tc>
        <w:tc>
          <w:tcPr>
            <w:tcW w:w="4747" w:type="dxa"/>
          </w:tcPr>
          <w:p w14:paraId="0482F7B3" w14:textId="017454B9" w:rsidR="00CF4394" w:rsidRPr="006F31AD" w:rsidRDefault="002660F7" w:rsidP="00551450">
            <w:r w:rsidRPr="006F31AD">
              <w:rPr>
                <w:b/>
                <w:color w:val="000000"/>
                <w:lang w:eastAsia="ar-SA"/>
              </w:rPr>
              <w:t>[</w:t>
            </w:r>
            <w:r w:rsidR="00D22F51" w:rsidRPr="00225FCB">
              <w:rPr>
                <w:b/>
                <w:color w:val="000000"/>
                <w:lang w:eastAsia="ar-SA"/>
              </w:rPr>
              <w:t>Geberit_</w:t>
            </w:r>
            <w:r w:rsidR="00001741">
              <w:rPr>
                <w:b/>
                <w:color w:val="000000"/>
                <w:lang w:eastAsia="ar-SA"/>
              </w:rPr>
              <w:t>Schallschutztool</w:t>
            </w:r>
            <w:r w:rsidRPr="000D7436">
              <w:rPr>
                <w:rFonts w:eastAsia="MS Mincho"/>
                <w:b/>
                <w:lang w:eastAsia="ar-SA"/>
              </w:rPr>
              <w:t>.jpg</w:t>
            </w:r>
            <w:r w:rsidRPr="000D7436">
              <w:rPr>
                <w:b/>
                <w:color w:val="000000"/>
                <w:lang w:eastAsia="ar-SA"/>
              </w:rPr>
              <w:t>]</w:t>
            </w:r>
            <w:r w:rsidRPr="000D7436">
              <w:rPr>
                <w:b/>
                <w:color w:val="000000"/>
                <w:lang w:eastAsia="ar-SA"/>
              </w:rPr>
              <w:br/>
            </w:r>
            <w:r w:rsidR="00D05942" w:rsidRPr="00BC1E8D">
              <w:t>Durch die Eingabe weniger Parameter zeigt das Geberit Schallschutztool Schallschutznachweise für die meisten typischen Bausituationen. Der Anwender kann sofort erkennen, ob die geplante Ausführung den geforderten Schallschutz nachweisbar erfüllt oder nicht.</w:t>
            </w:r>
            <w:r w:rsidR="00551450" w:rsidRPr="000D7436">
              <w:br/>
            </w:r>
            <w:r w:rsidRPr="000D7436">
              <w:rPr>
                <w:rFonts w:eastAsia="Arial"/>
                <w:szCs w:val="20"/>
              </w:rPr>
              <w:t>Foto: Geberit</w:t>
            </w:r>
          </w:p>
        </w:tc>
      </w:tr>
    </w:tbl>
    <w:p w14:paraId="6AE89CA9" w14:textId="72790B93" w:rsidR="000C1A34" w:rsidRPr="003E68CA" w:rsidRDefault="000C1A34" w:rsidP="00085424">
      <w:pPr>
        <w:spacing w:after="0" w:line="240" w:lineRule="auto"/>
        <w:rPr>
          <w:rStyle w:val="Fett"/>
          <w:b/>
        </w:rPr>
      </w:pPr>
    </w:p>
    <w:p w14:paraId="5092EF63" w14:textId="77777777" w:rsidR="00F01D66" w:rsidRPr="003E68CA" w:rsidRDefault="00F01D66" w:rsidP="00085424">
      <w:pPr>
        <w:spacing w:after="0" w:line="240" w:lineRule="auto"/>
        <w:rPr>
          <w:rStyle w:val="Fett"/>
          <w:b/>
        </w:rPr>
      </w:pPr>
    </w:p>
    <w:p w14:paraId="37FCA4A8" w14:textId="77777777" w:rsidR="000C1A34" w:rsidRPr="003E68CA" w:rsidRDefault="000C1A34" w:rsidP="00085424">
      <w:pPr>
        <w:spacing w:after="0" w:line="240" w:lineRule="auto"/>
        <w:rPr>
          <w:rStyle w:val="Fett"/>
          <w:b/>
        </w:rPr>
      </w:pPr>
    </w:p>
    <w:p w14:paraId="32B2EA99" w14:textId="26606355" w:rsidR="008D397A" w:rsidRPr="00CC6242" w:rsidRDefault="00CC6242" w:rsidP="00085424">
      <w:pPr>
        <w:spacing w:after="0" w:line="240" w:lineRule="auto"/>
        <w:rPr>
          <w:rStyle w:val="Fett"/>
          <w:b/>
        </w:rPr>
      </w:pPr>
      <w:r w:rsidRPr="00CC6242">
        <w:rPr>
          <w:rStyle w:val="Fett"/>
          <w:b/>
        </w:rPr>
        <w:t>Weitere Auskünfte erteilt:</w:t>
      </w:r>
    </w:p>
    <w:p w14:paraId="63280DF3" w14:textId="6EA79E97" w:rsidR="00F02A16" w:rsidRPr="00CC6242" w:rsidRDefault="00CC6242" w:rsidP="0BDCB86A">
      <w:pPr>
        <w:pStyle w:val="Boilerpatebold"/>
        <w:rPr>
          <w:rStyle w:val="Fett"/>
          <w:bCs/>
          <w:szCs w:val="16"/>
        </w:rPr>
      </w:pPr>
      <w:r w:rsidRPr="0BDCB86A">
        <w:rPr>
          <w:rStyle w:val="Fett"/>
          <w:b w:val="0"/>
          <w:lang w:val="de-CH"/>
        </w:rPr>
        <w:t>Ansel &amp; Möllers GmbH</w:t>
      </w:r>
      <w:r>
        <w:br/>
      </w:r>
      <w:r w:rsidRPr="0BDCB86A">
        <w:rPr>
          <w:rStyle w:val="Fett"/>
          <w:b w:val="0"/>
          <w:lang w:val="de-CH"/>
        </w:rPr>
        <w:t>König-Karl-Straße 10, 70372 Stuttgart</w:t>
      </w:r>
      <w:r>
        <w:br/>
      </w:r>
      <w:r w:rsidR="00C359FA">
        <w:rPr>
          <w:rStyle w:val="Fett"/>
          <w:b w:val="0"/>
          <w:lang w:val="de-CH"/>
        </w:rPr>
        <w:t>Annibale Picicci</w:t>
      </w:r>
      <w:r w:rsidR="001054DE">
        <w:rPr>
          <w:rStyle w:val="Fett"/>
          <w:b w:val="0"/>
          <w:lang w:val="de-CH"/>
        </w:rPr>
        <w:t>, Katrin Bühner</w:t>
      </w:r>
      <w:r>
        <w:br/>
      </w:r>
      <w:r w:rsidR="00AB7E1B" w:rsidRPr="0BDCB86A">
        <w:rPr>
          <w:rStyle w:val="Fett"/>
          <w:b w:val="0"/>
          <w:lang w:val="de-CH"/>
        </w:rPr>
        <w:t xml:space="preserve">Tel. </w:t>
      </w:r>
      <w:r w:rsidR="00AB7E1B" w:rsidRPr="0BDCB86A">
        <w:rPr>
          <w:rStyle w:val="Fett"/>
          <w:b w:val="0"/>
        </w:rPr>
        <w:t>+4</w:t>
      </w:r>
      <w:r w:rsidRPr="0BDCB86A">
        <w:rPr>
          <w:rStyle w:val="Fett"/>
          <w:b w:val="0"/>
        </w:rPr>
        <w:t>9</w:t>
      </w:r>
      <w:r w:rsidR="00AB7E1B" w:rsidRPr="0BDCB86A">
        <w:rPr>
          <w:rStyle w:val="Fett"/>
          <w:b w:val="0"/>
        </w:rPr>
        <w:t xml:space="preserve"> (0)</w:t>
      </w:r>
      <w:r w:rsidRPr="0BDCB86A">
        <w:rPr>
          <w:rStyle w:val="Fett"/>
          <w:b w:val="0"/>
        </w:rPr>
        <w:t>711 92545-</w:t>
      </w:r>
      <w:r w:rsidR="00C359FA">
        <w:rPr>
          <w:rStyle w:val="Fett"/>
          <w:b w:val="0"/>
        </w:rPr>
        <w:t>12</w:t>
      </w:r>
    </w:p>
    <w:p w14:paraId="740EE9C4" w14:textId="396332FD" w:rsidR="00CC6242" w:rsidRPr="00CC6242" w:rsidRDefault="00CC6242" w:rsidP="00055A5C">
      <w:pPr>
        <w:pStyle w:val="Boilerpatebold"/>
        <w:rPr>
          <w:rStyle w:val="Fett"/>
          <w:b w:val="0"/>
        </w:rPr>
      </w:pPr>
      <w:r w:rsidRPr="00CC6242">
        <w:rPr>
          <w:rStyle w:val="Fett"/>
          <w:b w:val="0"/>
        </w:rPr>
        <w:t xml:space="preserve">Mail: </w:t>
      </w:r>
      <w:r w:rsidR="00C359FA">
        <w:rPr>
          <w:rStyle w:val="Fett"/>
          <w:b w:val="0"/>
        </w:rPr>
        <w:t>a.picicci</w:t>
      </w:r>
      <w:r w:rsidR="00D0090B">
        <w:rPr>
          <w:rStyle w:val="Fett"/>
          <w:b w:val="0"/>
        </w:rPr>
        <w:t>@anselmoellers.de</w:t>
      </w:r>
    </w:p>
    <w:p w14:paraId="32AA1E14" w14:textId="77777777" w:rsidR="00055A5C" w:rsidRDefault="00055A5C" w:rsidP="00055A5C">
      <w:pPr>
        <w:pStyle w:val="Boilerpatebold"/>
        <w:rPr>
          <w:rStyle w:val="Fett"/>
          <w:b w:val="0"/>
          <w:highlight w:val="yellow"/>
        </w:rPr>
      </w:pPr>
    </w:p>
    <w:p w14:paraId="20E4B2F9" w14:textId="77777777" w:rsidR="00431ED9" w:rsidRDefault="00431ED9" w:rsidP="00055A5C">
      <w:pPr>
        <w:pStyle w:val="Boilerpatebold"/>
        <w:rPr>
          <w:rStyle w:val="Fett"/>
        </w:rPr>
      </w:pPr>
    </w:p>
    <w:p w14:paraId="424B40DF" w14:textId="61F547B2" w:rsidR="00AB7E1B" w:rsidRPr="00C359FA" w:rsidRDefault="00225C5E" w:rsidP="00C359FA">
      <w:pPr>
        <w:pStyle w:val="Boilerpatebold"/>
        <w:spacing w:line="276" w:lineRule="auto"/>
        <w:rPr>
          <w:rStyle w:val="Fett"/>
          <w:szCs w:val="16"/>
        </w:rPr>
      </w:pPr>
      <w:r w:rsidRPr="00C359FA">
        <w:rPr>
          <w:rStyle w:val="Fett"/>
          <w:szCs w:val="16"/>
        </w:rPr>
        <w:t>Über Geberit</w:t>
      </w:r>
    </w:p>
    <w:p w14:paraId="15AA9C73" w14:textId="19835F76" w:rsidR="002704AE" w:rsidRPr="00C359FA" w:rsidRDefault="00C359FA" w:rsidP="00C359FA">
      <w:pPr>
        <w:kinsoku w:val="0"/>
        <w:overflowPunct w:val="0"/>
        <w:spacing w:before="2" w:line="276" w:lineRule="auto"/>
        <w:textAlignment w:val="baseline"/>
        <w:rPr>
          <w:b/>
          <w:bCs/>
          <w:sz w:val="16"/>
          <w:szCs w:val="16"/>
        </w:rPr>
      </w:pPr>
      <w:r w:rsidRPr="00C359FA">
        <w:rPr>
          <w:color w:val="242424"/>
          <w:sz w:val="16"/>
          <w:szCs w:val="16"/>
          <w:shd w:val="clear" w:color="auto" w:fill="FFFFFF"/>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2022 einen Nettoumsatz von CHF 3,4 Milliarden. Die Geberit Aktien sind an der SIX Swiss Exchange kotiert und seit 2012 Bestandteil des SMI (Swiss Market Index).</w:t>
      </w:r>
    </w:p>
    <w:sectPr w:rsidR="002704AE" w:rsidRPr="00C359FA" w:rsidSect="008E15AD">
      <w:headerReference w:type="default" r:id="rId17"/>
      <w:footerReference w:type="default" r:id="rId18"/>
      <w:headerReference w:type="first" r:id="rId19"/>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2277E" w14:textId="77777777" w:rsidR="00EA7CB3" w:rsidRDefault="00EA7CB3" w:rsidP="00C0638B">
      <w:r>
        <w:separator/>
      </w:r>
    </w:p>
  </w:endnote>
  <w:endnote w:type="continuationSeparator" w:id="0">
    <w:p w14:paraId="4823D501" w14:textId="77777777" w:rsidR="00EA7CB3" w:rsidRDefault="00EA7CB3" w:rsidP="00C0638B">
      <w:r>
        <w:continuationSeparator/>
      </w:r>
    </w:p>
  </w:endnote>
  <w:endnote w:type="continuationNotice" w:id="1">
    <w:p w14:paraId="62C03C13" w14:textId="77777777" w:rsidR="00EA7CB3" w:rsidRDefault="00EA7C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5002EFF" w:usb1="C000E47F" w:usb2="00000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3E36A6" w:rsidRDefault="003E36A6" w:rsidP="00C0638B">
    <w:pPr>
      <w:pStyle w:val="Fuzeile"/>
    </w:pPr>
    <w:r>
      <w:rPr>
        <w:snapToGrid w:val="0"/>
      </w:rPr>
      <w:fldChar w:fldCharType="begin"/>
    </w:r>
    <w:r>
      <w:rPr>
        <w:snapToGrid w:val="0"/>
      </w:rPr>
      <w:instrText xml:space="preserve"> PAGE </w:instrText>
    </w:r>
    <w:r>
      <w:rPr>
        <w:snapToGrid w:val="0"/>
      </w:rPr>
      <w:fldChar w:fldCharType="separate"/>
    </w:r>
    <w:r w:rsidR="001D4CD2">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C59886" w14:textId="77777777" w:rsidR="00EA7CB3" w:rsidRDefault="00EA7CB3" w:rsidP="00C0638B">
      <w:r>
        <w:separator/>
      </w:r>
    </w:p>
  </w:footnote>
  <w:footnote w:type="continuationSeparator" w:id="0">
    <w:p w14:paraId="25A81AEC" w14:textId="77777777" w:rsidR="00EA7CB3" w:rsidRDefault="00EA7CB3" w:rsidP="00C0638B">
      <w:r>
        <w:continuationSeparator/>
      </w:r>
    </w:p>
  </w:footnote>
  <w:footnote w:type="continuationNotice" w:id="1">
    <w:p w14:paraId="34728FEC" w14:textId="77777777" w:rsidR="00EA7CB3" w:rsidRDefault="00EA7C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3E36A6" w:rsidRDefault="0BDCB86A" w:rsidP="00C0638B">
    <w:pPr>
      <w:pStyle w:val="Kopfzeile"/>
    </w:pPr>
    <w:r>
      <w:t>MEDIA RELEASE</w:t>
    </w:r>
    <w:r>
      <w:rPr>
        <w:noProof/>
      </w:rPr>
      <w:t xml:space="preserve"> </w:t>
    </w:r>
    <w:r w:rsidR="003E36A6">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3E36A6" w:rsidRDefault="003E36A6" w:rsidP="00C0638B">
    <w:pPr>
      <w:pStyle w:val="Kopfzeile"/>
    </w:pPr>
  </w:p>
  <w:p w14:paraId="3939F970" w14:textId="77777777" w:rsidR="003E36A6" w:rsidRDefault="003E36A6" w:rsidP="00C0638B">
    <w:pPr>
      <w:pStyle w:val="Kopfzeile"/>
    </w:pPr>
  </w:p>
  <w:p w14:paraId="1D10099C" w14:textId="77777777" w:rsidR="003E36A6" w:rsidRDefault="003E36A6" w:rsidP="00C0638B">
    <w:pPr>
      <w:pStyle w:val="Kopfzeile"/>
    </w:pPr>
  </w:p>
  <w:p w14:paraId="6BA002F4" w14:textId="77777777" w:rsidR="003E36A6" w:rsidRDefault="003E36A6"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3E36A6" w:rsidRDefault="003E36A6"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0BDCB86A">
      <w:rPr>
        <w:noProof/>
        <w:lang w:val="de-CH" w:eastAsia="de-CH" w:bidi="ar-SA"/>
      </w:rPr>
      <w:t>MEDIA</w:t>
    </w:r>
    <w:r w:rsidR="0BDCB86A">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63628"/>
    <w:multiLevelType w:val="hybridMultilevel"/>
    <w:tmpl w:val="AF5CF5FE"/>
    <w:lvl w:ilvl="0" w:tplc="BF5A693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0773CC"/>
    <w:multiLevelType w:val="hybridMultilevel"/>
    <w:tmpl w:val="D8D2ADE4"/>
    <w:lvl w:ilvl="0" w:tplc="E39C7F5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BF126F6"/>
    <w:multiLevelType w:val="hybridMultilevel"/>
    <w:tmpl w:val="E7764F38"/>
    <w:lvl w:ilvl="0" w:tplc="837E22C8">
      <w:start w:val="1"/>
      <w:numFmt w:val="bullet"/>
      <w:lvlText w:val="•"/>
      <w:lvlJc w:val="left"/>
      <w:pPr>
        <w:tabs>
          <w:tab w:val="num" w:pos="720"/>
        </w:tabs>
        <w:ind w:left="720" w:hanging="360"/>
      </w:pPr>
      <w:rPr>
        <w:rFonts w:ascii="Arial" w:hAnsi="Arial" w:hint="default"/>
      </w:rPr>
    </w:lvl>
    <w:lvl w:ilvl="1" w:tplc="B478002E">
      <w:start w:val="1"/>
      <w:numFmt w:val="bullet"/>
      <w:lvlText w:val="•"/>
      <w:lvlJc w:val="left"/>
      <w:pPr>
        <w:tabs>
          <w:tab w:val="num" w:pos="1440"/>
        </w:tabs>
        <w:ind w:left="1440" w:hanging="360"/>
      </w:pPr>
      <w:rPr>
        <w:rFonts w:ascii="Arial" w:hAnsi="Arial" w:hint="default"/>
      </w:rPr>
    </w:lvl>
    <w:lvl w:ilvl="2" w:tplc="1CA08CA0" w:tentative="1">
      <w:start w:val="1"/>
      <w:numFmt w:val="bullet"/>
      <w:lvlText w:val="•"/>
      <w:lvlJc w:val="left"/>
      <w:pPr>
        <w:tabs>
          <w:tab w:val="num" w:pos="2160"/>
        </w:tabs>
        <w:ind w:left="2160" w:hanging="360"/>
      </w:pPr>
      <w:rPr>
        <w:rFonts w:ascii="Arial" w:hAnsi="Arial" w:hint="default"/>
      </w:rPr>
    </w:lvl>
    <w:lvl w:ilvl="3" w:tplc="39BC28C6" w:tentative="1">
      <w:start w:val="1"/>
      <w:numFmt w:val="bullet"/>
      <w:lvlText w:val="•"/>
      <w:lvlJc w:val="left"/>
      <w:pPr>
        <w:tabs>
          <w:tab w:val="num" w:pos="2880"/>
        </w:tabs>
        <w:ind w:left="2880" w:hanging="360"/>
      </w:pPr>
      <w:rPr>
        <w:rFonts w:ascii="Arial" w:hAnsi="Arial" w:hint="default"/>
      </w:rPr>
    </w:lvl>
    <w:lvl w:ilvl="4" w:tplc="91C25D92" w:tentative="1">
      <w:start w:val="1"/>
      <w:numFmt w:val="bullet"/>
      <w:lvlText w:val="•"/>
      <w:lvlJc w:val="left"/>
      <w:pPr>
        <w:tabs>
          <w:tab w:val="num" w:pos="3600"/>
        </w:tabs>
        <w:ind w:left="3600" w:hanging="360"/>
      </w:pPr>
      <w:rPr>
        <w:rFonts w:ascii="Arial" w:hAnsi="Arial" w:hint="default"/>
      </w:rPr>
    </w:lvl>
    <w:lvl w:ilvl="5" w:tplc="039CB4C6" w:tentative="1">
      <w:start w:val="1"/>
      <w:numFmt w:val="bullet"/>
      <w:lvlText w:val="•"/>
      <w:lvlJc w:val="left"/>
      <w:pPr>
        <w:tabs>
          <w:tab w:val="num" w:pos="4320"/>
        </w:tabs>
        <w:ind w:left="4320" w:hanging="360"/>
      </w:pPr>
      <w:rPr>
        <w:rFonts w:ascii="Arial" w:hAnsi="Arial" w:hint="default"/>
      </w:rPr>
    </w:lvl>
    <w:lvl w:ilvl="6" w:tplc="97785C68" w:tentative="1">
      <w:start w:val="1"/>
      <w:numFmt w:val="bullet"/>
      <w:lvlText w:val="•"/>
      <w:lvlJc w:val="left"/>
      <w:pPr>
        <w:tabs>
          <w:tab w:val="num" w:pos="5040"/>
        </w:tabs>
        <w:ind w:left="5040" w:hanging="360"/>
      </w:pPr>
      <w:rPr>
        <w:rFonts w:ascii="Arial" w:hAnsi="Arial" w:hint="default"/>
      </w:rPr>
    </w:lvl>
    <w:lvl w:ilvl="7" w:tplc="5EF66204" w:tentative="1">
      <w:start w:val="1"/>
      <w:numFmt w:val="bullet"/>
      <w:lvlText w:val="•"/>
      <w:lvlJc w:val="left"/>
      <w:pPr>
        <w:tabs>
          <w:tab w:val="num" w:pos="5760"/>
        </w:tabs>
        <w:ind w:left="5760" w:hanging="360"/>
      </w:pPr>
      <w:rPr>
        <w:rFonts w:ascii="Arial" w:hAnsi="Arial" w:hint="default"/>
      </w:rPr>
    </w:lvl>
    <w:lvl w:ilvl="8" w:tplc="919C77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E6673B"/>
    <w:multiLevelType w:val="multilevel"/>
    <w:tmpl w:val="3ECCA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E856581"/>
    <w:multiLevelType w:val="hybridMultilevel"/>
    <w:tmpl w:val="021C4400"/>
    <w:lvl w:ilvl="0" w:tplc="33DA9B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DD74C0"/>
    <w:multiLevelType w:val="multilevel"/>
    <w:tmpl w:val="9B7A4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5512738"/>
    <w:multiLevelType w:val="hybridMultilevel"/>
    <w:tmpl w:val="E8ACAA86"/>
    <w:lvl w:ilvl="0" w:tplc="16786C7A">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27A27D2"/>
    <w:multiLevelType w:val="hybridMultilevel"/>
    <w:tmpl w:val="AB9269C4"/>
    <w:lvl w:ilvl="0" w:tplc="BC2EDC8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651060496">
    <w:abstractNumId w:val="0"/>
  </w:num>
  <w:num w:numId="2" w16cid:durableId="1905486418">
    <w:abstractNumId w:val="10"/>
  </w:num>
  <w:num w:numId="3" w16cid:durableId="317269922">
    <w:abstractNumId w:val="1"/>
  </w:num>
  <w:num w:numId="4" w16cid:durableId="1660231560">
    <w:abstractNumId w:val="4"/>
  </w:num>
  <w:num w:numId="5" w16cid:durableId="2112164477">
    <w:abstractNumId w:val="8"/>
  </w:num>
  <w:num w:numId="6" w16cid:durableId="2130001749">
    <w:abstractNumId w:val="6"/>
  </w:num>
  <w:num w:numId="7" w16cid:durableId="1272937921">
    <w:abstractNumId w:val="5"/>
  </w:num>
  <w:num w:numId="8" w16cid:durableId="1242909644">
    <w:abstractNumId w:val="7"/>
  </w:num>
  <w:num w:numId="9" w16cid:durableId="1643270659">
    <w:abstractNumId w:val="2"/>
  </w:num>
  <w:num w:numId="10" w16cid:durableId="480272278">
    <w:abstractNumId w:val="3"/>
  </w:num>
  <w:num w:numId="11" w16cid:durableId="33515496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24"/>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4C2"/>
    <w:rsid w:val="0000093D"/>
    <w:rsid w:val="00000FDC"/>
    <w:rsid w:val="000016BF"/>
    <w:rsid w:val="00001741"/>
    <w:rsid w:val="00001C25"/>
    <w:rsid w:val="00001FC3"/>
    <w:rsid w:val="00002747"/>
    <w:rsid w:val="00002880"/>
    <w:rsid w:val="00002B12"/>
    <w:rsid w:val="00002E4E"/>
    <w:rsid w:val="00003542"/>
    <w:rsid w:val="000035FF"/>
    <w:rsid w:val="00003B40"/>
    <w:rsid w:val="00004050"/>
    <w:rsid w:val="00004A20"/>
    <w:rsid w:val="00006036"/>
    <w:rsid w:val="0000660E"/>
    <w:rsid w:val="00006930"/>
    <w:rsid w:val="00006C07"/>
    <w:rsid w:val="0000753B"/>
    <w:rsid w:val="00007A23"/>
    <w:rsid w:val="000118EC"/>
    <w:rsid w:val="0001231E"/>
    <w:rsid w:val="00012DC8"/>
    <w:rsid w:val="000148A3"/>
    <w:rsid w:val="00014A86"/>
    <w:rsid w:val="00014B8E"/>
    <w:rsid w:val="00014C52"/>
    <w:rsid w:val="00014C8E"/>
    <w:rsid w:val="00016E4A"/>
    <w:rsid w:val="00016F7A"/>
    <w:rsid w:val="00016FF0"/>
    <w:rsid w:val="00017259"/>
    <w:rsid w:val="000209A2"/>
    <w:rsid w:val="00022A9C"/>
    <w:rsid w:val="000233A2"/>
    <w:rsid w:val="0002342C"/>
    <w:rsid w:val="00023E48"/>
    <w:rsid w:val="00023F56"/>
    <w:rsid w:val="00024184"/>
    <w:rsid w:val="00024769"/>
    <w:rsid w:val="00024D3D"/>
    <w:rsid w:val="00025A17"/>
    <w:rsid w:val="000266AB"/>
    <w:rsid w:val="00027772"/>
    <w:rsid w:val="00027BCB"/>
    <w:rsid w:val="00027F39"/>
    <w:rsid w:val="0003133C"/>
    <w:rsid w:val="00031AA1"/>
    <w:rsid w:val="00031B38"/>
    <w:rsid w:val="00031FB8"/>
    <w:rsid w:val="00032355"/>
    <w:rsid w:val="00032C4B"/>
    <w:rsid w:val="00033955"/>
    <w:rsid w:val="00033BB8"/>
    <w:rsid w:val="000348CB"/>
    <w:rsid w:val="00035F40"/>
    <w:rsid w:val="000374ED"/>
    <w:rsid w:val="00037C8B"/>
    <w:rsid w:val="00040AEE"/>
    <w:rsid w:val="000412A0"/>
    <w:rsid w:val="000414B1"/>
    <w:rsid w:val="00042435"/>
    <w:rsid w:val="00042CEB"/>
    <w:rsid w:val="00042FEE"/>
    <w:rsid w:val="00042FFE"/>
    <w:rsid w:val="000435CF"/>
    <w:rsid w:val="00043670"/>
    <w:rsid w:val="0004414F"/>
    <w:rsid w:val="00044480"/>
    <w:rsid w:val="00044D59"/>
    <w:rsid w:val="00045954"/>
    <w:rsid w:val="00045C33"/>
    <w:rsid w:val="00046D84"/>
    <w:rsid w:val="00050404"/>
    <w:rsid w:val="000504C6"/>
    <w:rsid w:val="000507C0"/>
    <w:rsid w:val="00050D5B"/>
    <w:rsid w:val="00051A18"/>
    <w:rsid w:val="00051D07"/>
    <w:rsid w:val="0005224B"/>
    <w:rsid w:val="00052F36"/>
    <w:rsid w:val="000533D4"/>
    <w:rsid w:val="00053B9F"/>
    <w:rsid w:val="00053BDD"/>
    <w:rsid w:val="00054581"/>
    <w:rsid w:val="00055173"/>
    <w:rsid w:val="0005565B"/>
    <w:rsid w:val="000558E3"/>
    <w:rsid w:val="00055A5C"/>
    <w:rsid w:val="000564F2"/>
    <w:rsid w:val="00056D67"/>
    <w:rsid w:val="00057ADB"/>
    <w:rsid w:val="0006021F"/>
    <w:rsid w:val="0006057A"/>
    <w:rsid w:val="00060693"/>
    <w:rsid w:val="000627F6"/>
    <w:rsid w:val="000628BD"/>
    <w:rsid w:val="00062BA6"/>
    <w:rsid w:val="00063A9A"/>
    <w:rsid w:val="00064487"/>
    <w:rsid w:val="000648B8"/>
    <w:rsid w:val="000648EA"/>
    <w:rsid w:val="0006498E"/>
    <w:rsid w:val="000649E4"/>
    <w:rsid w:val="00064FAE"/>
    <w:rsid w:val="00065C8A"/>
    <w:rsid w:val="00065EBD"/>
    <w:rsid w:val="0006668A"/>
    <w:rsid w:val="00067B52"/>
    <w:rsid w:val="000700B2"/>
    <w:rsid w:val="00072AC5"/>
    <w:rsid w:val="000738CF"/>
    <w:rsid w:val="00073E45"/>
    <w:rsid w:val="00074C7C"/>
    <w:rsid w:val="00075B41"/>
    <w:rsid w:val="00075D4D"/>
    <w:rsid w:val="00075E00"/>
    <w:rsid w:val="00075FEB"/>
    <w:rsid w:val="000765D7"/>
    <w:rsid w:val="00076A04"/>
    <w:rsid w:val="00076CAD"/>
    <w:rsid w:val="000777FD"/>
    <w:rsid w:val="00077F18"/>
    <w:rsid w:val="0008061F"/>
    <w:rsid w:val="000809B6"/>
    <w:rsid w:val="00081357"/>
    <w:rsid w:val="000822C2"/>
    <w:rsid w:val="00082398"/>
    <w:rsid w:val="00082909"/>
    <w:rsid w:val="000830AF"/>
    <w:rsid w:val="0008316A"/>
    <w:rsid w:val="000834D9"/>
    <w:rsid w:val="000841B4"/>
    <w:rsid w:val="000841E3"/>
    <w:rsid w:val="00084B16"/>
    <w:rsid w:val="0008523B"/>
    <w:rsid w:val="00085424"/>
    <w:rsid w:val="00085B08"/>
    <w:rsid w:val="00087C8A"/>
    <w:rsid w:val="00087FD4"/>
    <w:rsid w:val="000904F6"/>
    <w:rsid w:val="0009089F"/>
    <w:rsid w:val="000912B7"/>
    <w:rsid w:val="00092446"/>
    <w:rsid w:val="000928DE"/>
    <w:rsid w:val="0009294D"/>
    <w:rsid w:val="00092DE0"/>
    <w:rsid w:val="000933A8"/>
    <w:rsid w:val="000935B4"/>
    <w:rsid w:val="00093976"/>
    <w:rsid w:val="000941AB"/>
    <w:rsid w:val="00094E91"/>
    <w:rsid w:val="00095598"/>
    <w:rsid w:val="00095958"/>
    <w:rsid w:val="00096041"/>
    <w:rsid w:val="0009617A"/>
    <w:rsid w:val="000963A5"/>
    <w:rsid w:val="000964E9"/>
    <w:rsid w:val="0009660B"/>
    <w:rsid w:val="00096B04"/>
    <w:rsid w:val="00096E28"/>
    <w:rsid w:val="0009767C"/>
    <w:rsid w:val="00097BCC"/>
    <w:rsid w:val="00097F46"/>
    <w:rsid w:val="000A06B6"/>
    <w:rsid w:val="000A0C2A"/>
    <w:rsid w:val="000A0CC3"/>
    <w:rsid w:val="000A0DF8"/>
    <w:rsid w:val="000A1037"/>
    <w:rsid w:val="000A1AE4"/>
    <w:rsid w:val="000A1D9B"/>
    <w:rsid w:val="000A1E6F"/>
    <w:rsid w:val="000A20E7"/>
    <w:rsid w:val="000A2D58"/>
    <w:rsid w:val="000A37D0"/>
    <w:rsid w:val="000A3B8D"/>
    <w:rsid w:val="000A3D05"/>
    <w:rsid w:val="000A46CD"/>
    <w:rsid w:val="000A4977"/>
    <w:rsid w:val="000A4A3D"/>
    <w:rsid w:val="000A4DAC"/>
    <w:rsid w:val="000A580B"/>
    <w:rsid w:val="000A706F"/>
    <w:rsid w:val="000A7375"/>
    <w:rsid w:val="000A7415"/>
    <w:rsid w:val="000A754F"/>
    <w:rsid w:val="000A76B9"/>
    <w:rsid w:val="000A7940"/>
    <w:rsid w:val="000A7A78"/>
    <w:rsid w:val="000B1DCA"/>
    <w:rsid w:val="000B2BF2"/>
    <w:rsid w:val="000B3285"/>
    <w:rsid w:val="000B5897"/>
    <w:rsid w:val="000B5D29"/>
    <w:rsid w:val="000B6269"/>
    <w:rsid w:val="000B62B9"/>
    <w:rsid w:val="000B632F"/>
    <w:rsid w:val="000B650E"/>
    <w:rsid w:val="000B6826"/>
    <w:rsid w:val="000B6B86"/>
    <w:rsid w:val="000B7509"/>
    <w:rsid w:val="000C0056"/>
    <w:rsid w:val="000C1A34"/>
    <w:rsid w:val="000C1A5F"/>
    <w:rsid w:val="000C1C43"/>
    <w:rsid w:val="000C27C2"/>
    <w:rsid w:val="000C34FB"/>
    <w:rsid w:val="000C3613"/>
    <w:rsid w:val="000C4A56"/>
    <w:rsid w:val="000C5966"/>
    <w:rsid w:val="000C59AC"/>
    <w:rsid w:val="000C5BA6"/>
    <w:rsid w:val="000C7277"/>
    <w:rsid w:val="000D02F8"/>
    <w:rsid w:val="000D0825"/>
    <w:rsid w:val="000D10D0"/>
    <w:rsid w:val="000D1568"/>
    <w:rsid w:val="000D15F8"/>
    <w:rsid w:val="000D210A"/>
    <w:rsid w:val="000D2163"/>
    <w:rsid w:val="000D2273"/>
    <w:rsid w:val="000D2CAE"/>
    <w:rsid w:val="000D3C81"/>
    <w:rsid w:val="000D4D55"/>
    <w:rsid w:val="000D666B"/>
    <w:rsid w:val="000D72C8"/>
    <w:rsid w:val="000D7436"/>
    <w:rsid w:val="000E0987"/>
    <w:rsid w:val="000E0D8F"/>
    <w:rsid w:val="000E11E9"/>
    <w:rsid w:val="000E1A94"/>
    <w:rsid w:val="000E1F2C"/>
    <w:rsid w:val="000E2072"/>
    <w:rsid w:val="000E31EA"/>
    <w:rsid w:val="000E3CE6"/>
    <w:rsid w:val="000E4EC4"/>
    <w:rsid w:val="000E51E0"/>
    <w:rsid w:val="000E63E5"/>
    <w:rsid w:val="000E736A"/>
    <w:rsid w:val="000E78BD"/>
    <w:rsid w:val="000F0218"/>
    <w:rsid w:val="000F0F44"/>
    <w:rsid w:val="000F165F"/>
    <w:rsid w:val="000F26D3"/>
    <w:rsid w:val="000F2AB1"/>
    <w:rsid w:val="000F3003"/>
    <w:rsid w:val="000F30BD"/>
    <w:rsid w:val="000F34FC"/>
    <w:rsid w:val="000F5454"/>
    <w:rsid w:val="000F5F39"/>
    <w:rsid w:val="000F6236"/>
    <w:rsid w:val="000F6782"/>
    <w:rsid w:val="000F69A3"/>
    <w:rsid w:val="000F69DC"/>
    <w:rsid w:val="000F6A6E"/>
    <w:rsid w:val="000F6BD5"/>
    <w:rsid w:val="000F749D"/>
    <w:rsid w:val="00100DEC"/>
    <w:rsid w:val="001012AD"/>
    <w:rsid w:val="00101A2F"/>
    <w:rsid w:val="00103783"/>
    <w:rsid w:val="00104122"/>
    <w:rsid w:val="00104926"/>
    <w:rsid w:val="001054DE"/>
    <w:rsid w:val="001056F9"/>
    <w:rsid w:val="0010640E"/>
    <w:rsid w:val="00106C37"/>
    <w:rsid w:val="001071A6"/>
    <w:rsid w:val="0010745D"/>
    <w:rsid w:val="00110113"/>
    <w:rsid w:val="00110968"/>
    <w:rsid w:val="00110D1C"/>
    <w:rsid w:val="001118A7"/>
    <w:rsid w:val="0011200D"/>
    <w:rsid w:val="00112DF8"/>
    <w:rsid w:val="00114447"/>
    <w:rsid w:val="0011512A"/>
    <w:rsid w:val="001151C7"/>
    <w:rsid w:val="00115285"/>
    <w:rsid w:val="0011586C"/>
    <w:rsid w:val="00116215"/>
    <w:rsid w:val="0011701E"/>
    <w:rsid w:val="001179EA"/>
    <w:rsid w:val="00117DA1"/>
    <w:rsid w:val="001200EA"/>
    <w:rsid w:val="00120127"/>
    <w:rsid w:val="00120AF2"/>
    <w:rsid w:val="00120FA7"/>
    <w:rsid w:val="0012136C"/>
    <w:rsid w:val="001225BB"/>
    <w:rsid w:val="00122DD3"/>
    <w:rsid w:val="0012475F"/>
    <w:rsid w:val="001265FF"/>
    <w:rsid w:val="00126DEF"/>
    <w:rsid w:val="001271F8"/>
    <w:rsid w:val="001274DA"/>
    <w:rsid w:val="00127B1F"/>
    <w:rsid w:val="00130178"/>
    <w:rsid w:val="00130A22"/>
    <w:rsid w:val="00130B5C"/>
    <w:rsid w:val="00130BB8"/>
    <w:rsid w:val="001311CF"/>
    <w:rsid w:val="00131298"/>
    <w:rsid w:val="00131B60"/>
    <w:rsid w:val="00131D60"/>
    <w:rsid w:val="00132277"/>
    <w:rsid w:val="00132546"/>
    <w:rsid w:val="0013278A"/>
    <w:rsid w:val="001327CC"/>
    <w:rsid w:val="0013303F"/>
    <w:rsid w:val="001338DD"/>
    <w:rsid w:val="00135932"/>
    <w:rsid w:val="00136000"/>
    <w:rsid w:val="001362ED"/>
    <w:rsid w:val="00136CA5"/>
    <w:rsid w:val="00137250"/>
    <w:rsid w:val="00137E59"/>
    <w:rsid w:val="00140812"/>
    <w:rsid w:val="00140889"/>
    <w:rsid w:val="00141231"/>
    <w:rsid w:val="0014146F"/>
    <w:rsid w:val="00141AC8"/>
    <w:rsid w:val="001428DF"/>
    <w:rsid w:val="001432A4"/>
    <w:rsid w:val="00143414"/>
    <w:rsid w:val="00143D73"/>
    <w:rsid w:val="00143E53"/>
    <w:rsid w:val="00144B9C"/>
    <w:rsid w:val="00145336"/>
    <w:rsid w:val="00146147"/>
    <w:rsid w:val="001462D0"/>
    <w:rsid w:val="0014660C"/>
    <w:rsid w:val="00146652"/>
    <w:rsid w:val="001467D4"/>
    <w:rsid w:val="0014724A"/>
    <w:rsid w:val="001500FC"/>
    <w:rsid w:val="001507F4"/>
    <w:rsid w:val="00150D35"/>
    <w:rsid w:val="001510F2"/>
    <w:rsid w:val="00151AEC"/>
    <w:rsid w:val="00151F52"/>
    <w:rsid w:val="0015231E"/>
    <w:rsid w:val="00152863"/>
    <w:rsid w:val="0015394B"/>
    <w:rsid w:val="00154D37"/>
    <w:rsid w:val="00154ECD"/>
    <w:rsid w:val="00155014"/>
    <w:rsid w:val="00155632"/>
    <w:rsid w:val="0015567B"/>
    <w:rsid w:val="001556F5"/>
    <w:rsid w:val="00155764"/>
    <w:rsid w:val="001564A5"/>
    <w:rsid w:val="001577CC"/>
    <w:rsid w:val="00160665"/>
    <w:rsid w:val="00160863"/>
    <w:rsid w:val="00163AA8"/>
    <w:rsid w:val="00163B4B"/>
    <w:rsid w:val="00163E2D"/>
    <w:rsid w:val="00163F13"/>
    <w:rsid w:val="0016466E"/>
    <w:rsid w:val="00164C8D"/>
    <w:rsid w:val="00166281"/>
    <w:rsid w:val="00166FB2"/>
    <w:rsid w:val="0016781A"/>
    <w:rsid w:val="00167C6C"/>
    <w:rsid w:val="00170852"/>
    <w:rsid w:val="00170E39"/>
    <w:rsid w:val="00170F19"/>
    <w:rsid w:val="00172C75"/>
    <w:rsid w:val="00174D2B"/>
    <w:rsid w:val="001750D7"/>
    <w:rsid w:val="0017537C"/>
    <w:rsid w:val="001754E6"/>
    <w:rsid w:val="0017569E"/>
    <w:rsid w:val="0017592A"/>
    <w:rsid w:val="00175FD1"/>
    <w:rsid w:val="00176012"/>
    <w:rsid w:val="00177681"/>
    <w:rsid w:val="00177DB6"/>
    <w:rsid w:val="00180440"/>
    <w:rsid w:val="0018067F"/>
    <w:rsid w:val="001813D9"/>
    <w:rsid w:val="0018167A"/>
    <w:rsid w:val="001817A0"/>
    <w:rsid w:val="0018186A"/>
    <w:rsid w:val="001819A0"/>
    <w:rsid w:val="00181CA0"/>
    <w:rsid w:val="00181FB7"/>
    <w:rsid w:val="00182035"/>
    <w:rsid w:val="001828EB"/>
    <w:rsid w:val="00183CFD"/>
    <w:rsid w:val="0018401B"/>
    <w:rsid w:val="001846D6"/>
    <w:rsid w:val="0018593D"/>
    <w:rsid w:val="00185B25"/>
    <w:rsid w:val="00185B2F"/>
    <w:rsid w:val="001860A3"/>
    <w:rsid w:val="00186174"/>
    <w:rsid w:val="00186C4A"/>
    <w:rsid w:val="00187AFA"/>
    <w:rsid w:val="00191156"/>
    <w:rsid w:val="0019159A"/>
    <w:rsid w:val="00191A7E"/>
    <w:rsid w:val="00191CD9"/>
    <w:rsid w:val="00192814"/>
    <w:rsid w:val="001940B8"/>
    <w:rsid w:val="00194354"/>
    <w:rsid w:val="00194489"/>
    <w:rsid w:val="001946DB"/>
    <w:rsid w:val="00194751"/>
    <w:rsid w:val="001968AE"/>
    <w:rsid w:val="001971D4"/>
    <w:rsid w:val="00197E52"/>
    <w:rsid w:val="001A00B2"/>
    <w:rsid w:val="001A014F"/>
    <w:rsid w:val="001A0B26"/>
    <w:rsid w:val="001A1AAF"/>
    <w:rsid w:val="001A1EFD"/>
    <w:rsid w:val="001A27AB"/>
    <w:rsid w:val="001A3357"/>
    <w:rsid w:val="001A3CD8"/>
    <w:rsid w:val="001A3D0A"/>
    <w:rsid w:val="001A4321"/>
    <w:rsid w:val="001A46D3"/>
    <w:rsid w:val="001A5AFB"/>
    <w:rsid w:val="001A5E6F"/>
    <w:rsid w:val="001A6346"/>
    <w:rsid w:val="001A65A8"/>
    <w:rsid w:val="001A735D"/>
    <w:rsid w:val="001B00C4"/>
    <w:rsid w:val="001B0200"/>
    <w:rsid w:val="001B14CA"/>
    <w:rsid w:val="001B1F07"/>
    <w:rsid w:val="001B2ED7"/>
    <w:rsid w:val="001B2EDE"/>
    <w:rsid w:val="001B2FEC"/>
    <w:rsid w:val="001B3A47"/>
    <w:rsid w:val="001B3F09"/>
    <w:rsid w:val="001B407A"/>
    <w:rsid w:val="001B47FD"/>
    <w:rsid w:val="001B51B8"/>
    <w:rsid w:val="001B5A05"/>
    <w:rsid w:val="001B5A71"/>
    <w:rsid w:val="001B5B35"/>
    <w:rsid w:val="001B5E98"/>
    <w:rsid w:val="001B6C4D"/>
    <w:rsid w:val="001B701F"/>
    <w:rsid w:val="001B7516"/>
    <w:rsid w:val="001C0E70"/>
    <w:rsid w:val="001C17ED"/>
    <w:rsid w:val="001C23E4"/>
    <w:rsid w:val="001C312A"/>
    <w:rsid w:val="001C4141"/>
    <w:rsid w:val="001C4A60"/>
    <w:rsid w:val="001C4B19"/>
    <w:rsid w:val="001C4B2F"/>
    <w:rsid w:val="001C4BCA"/>
    <w:rsid w:val="001C5215"/>
    <w:rsid w:val="001C542D"/>
    <w:rsid w:val="001C6616"/>
    <w:rsid w:val="001C66DB"/>
    <w:rsid w:val="001C7B37"/>
    <w:rsid w:val="001D0A4B"/>
    <w:rsid w:val="001D16F2"/>
    <w:rsid w:val="001D1DD8"/>
    <w:rsid w:val="001D2A6D"/>
    <w:rsid w:val="001D359D"/>
    <w:rsid w:val="001D4CD2"/>
    <w:rsid w:val="001D4F98"/>
    <w:rsid w:val="001D527A"/>
    <w:rsid w:val="001D590D"/>
    <w:rsid w:val="001D62BB"/>
    <w:rsid w:val="001D65A5"/>
    <w:rsid w:val="001D67CA"/>
    <w:rsid w:val="001D68DE"/>
    <w:rsid w:val="001D71A7"/>
    <w:rsid w:val="001D7F9C"/>
    <w:rsid w:val="001E18DB"/>
    <w:rsid w:val="001E1A8F"/>
    <w:rsid w:val="001E22CB"/>
    <w:rsid w:val="001E33BB"/>
    <w:rsid w:val="001E34F2"/>
    <w:rsid w:val="001E4081"/>
    <w:rsid w:val="001E4148"/>
    <w:rsid w:val="001E43AD"/>
    <w:rsid w:val="001E56C2"/>
    <w:rsid w:val="001E5F11"/>
    <w:rsid w:val="001E6312"/>
    <w:rsid w:val="001E6CCA"/>
    <w:rsid w:val="001E7297"/>
    <w:rsid w:val="001F0F8D"/>
    <w:rsid w:val="001F15CA"/>
    <w:rsid w:val="001F2B8C"/>
    <w:rsid w:val="001F2F7A"/>
    <w:rsid w:val="001F3227"/>
    <w:rsid w:val="001F3688"/>
    <w:rsid w:val="001F3A96"/>
    <w:rsid w:val="001F4814"/>
    <w:rsid w:val="001F4C93"/>
    <w:rsid w:val="001F5A47"/>
    <w:rsid w:val="001F5D19"/>
    <w:rsid w:val="001F5D4B"/>
    <w:rsid w:val="001F6AEA"/>
    <w:rsid w:val="002014FE"/>
    <w:rsid w:val="00201A63"/>
    <w:rsid w:val="00202A0C"/>
    <w:rsid w:val="002033CB"/>
    <w:rsid w:val="00203563"/>
    <w:rsid w:val="00203C37"/>
    <w:rsid w:val="0020482B"/>
    <w:rsid w:val="00204AF7"/>
    <w:rsid w:val="00204B2E"/>
    <w:rsid w:val="00204CCF"/>
    <w:rsid w:val="00204DF4"/>
    <w:rsid w:val="00205721"/>
    <w:rsid w:val="00206998"/>
    <w:rsid w:val="00206C7C"/>
    <w:rsid w:val="00210069"/>
    <w:rsid w:val="002102CC"/>
    <w:rsid w:val="002104D1"/>
    <w:rsid w:val="00210BCD"/>
    <w:rsid w:val="00210D3D"/>
    <w:rsid w:val="002119D2"/>
    <w:rsid w:val="002122B9"/>
    <w:rsid w:val="002123AD"/>
    <w:rsid w:val="00212487"/>
    <w:rsid w:val="0021325B"/>
    <w:rsid w:val="00213A7F"/>
    <w:rsid w:val="0021427B"/>
    <w:rsid w:val="00214576"/>
    <w:rsid w:val="00214E99"/>
    <w:rsid w:val="0021547A"/>
    <w:rsid w:val="002159B5"/>
    <w:rsid w:val="00215C3F"/>
    <w:rsid w:val="00216719"/>
    <w:rsid w:val="00216C90"/>
    <w:rsid w:val="00216EC6"/>
    <w:rsid w:val="002176F1"/>
    <w:rsid w:val="002176F2"/>
    <w:rsid w:val="00217F43"/>
    <w:rsid w:val="0022087C"/>
    <w:rsid w:val="002209EF"/>
    <w:rsid w:val="00220EE8"/>
    <w:rsid w:val="002211CE"/>
    <w:rsid w:val="002213B2"/>
    <w:rsid w:val="002216D5"/>
    <w:rsid w:val="00221C19"/>
    <w:rsid w:val="00221E4C"/>
    <w:rsid w:val="00223CAF"/>
    <w:rsid w:val="00223EAF"/>
    <w:rsid w:val="00225070"/>
    <w:rsid w:val="00225C5E"/>
    <w:rsid w:val="00225FCB"/>
    <w:rsid w:val="002269CC"/>
    <w:rsid w:val="00226ADF"/>
    <w:rsid w:val="00226F24"/>
    <w:rsid w:val="00227AAD"/>
    <w:rsid w:val="00230A37"/>
    <w:rsid w:val="00230A40"/>
    <w:rsid w:val="00231114"/>
    <w:rsid w:val="00231637"/>
    <w:rsid w:val="00233142"/>
    <w:rsid w:val="002331BB"/>
    <w:rsid w:val="00233613"/>
    <w:rsid w:val="00233628"/>
    <w:rsid w:val="0023364D"/>
    <w:rsid w:val="00233D95"/>
    <w:rsid w:val="002340EB"/>
    <w:rsid w:val="0023484B"/>
    <w:rsid w:val="00234F67"/>
    <w:rsid w:val="00235813"/>
    <w:rsid w:val="002360D0"/>
    <w:rsid w:val="002361CD"/>
    <w:rsid w:val="0023678D"/>
    <w:rsid w:val="00237423"/>
    <w:rsid w:val="002378E4"/>
    <w:rsid w:val="00237E88"/>
    <w:rsid w:val="002403F9"/>
    <w:rsid w:val="00240BEC"/>
    <w:rsid w:val="00240CCC"/>
    <w:rsid w:val="00241DD2"/>
    <w:rsid w:val="0024228F"/>
    <w:rsid w:val="00242F7E"/>
    <w:rsid w:val="00243DCB"/>
    <w:rsid w:val="00243E58"/>
    <w:rsid w:val="002440E3"/>
    <w:rsid w:val="00244D8C"/>
    <w:rsid w:val="002450A9"/>
    <w:rsid w:val="00245E88"/>
    <w:rsid w:val="00247EA0"/>
    <w:rsid w:val="00252194"/>
    <w:rsid w:val="002521C8"/>
    <w:rsid w:val="00252B94"/>
    <w:rsid w:val="00255273"/>
    <w:rsid w:val="00255660"/>
    <w:rsid w:val="00255AB1"/>
    <w:rsid w:val="00256801"/>
    <w:rsid w:val="002568E5"/>
    <w:rsid w:val="00257CAD"/>
    <w:rsid w:val="002606D3"/>
    <w:rsid w:val="00260D18"/>
    <w:rsid w:val="002618F2"/>
    <w:rsid w:val="00262BBD"/>
    <w:rsid w:val="00262D3F"/>
    <w:rsid w:val="002632AE"/>
    <w:rsid w:val="00263406"/>
    <w:rsid w:val="002637F7"/>
    <w:rsid w:val="00264A23"/>
    <w:rsid w:val="00264F55"/>
    <w:rsid w:val="002651D2"/>
    <w:rsid w:val="002652AE"/>
    <w:rsid w:val="002660F7"/>
    <w:rsid w:val="00266220"/>
    <w:rsid w:val="00266B3E"/>
    <w:rsid w:val="002670A0"/>
    <w:rsid w:val="00267C4D"/>
    <w:rsid w:val="00270247"/>
    <w:rsid w:val="002704A5"/>
    <w:rsid w:val="002704AE"/>
    <w:rsid w:val="00270527"/>
    <w:rsid w:val="00270DE3"/>
    <w:rsid w:val="0027228D"/>
    <w:rsid w:val="00272D47"/>
    <w:rsid w:val="0027304F"/>
    <w:rsid w:val="002738ED"/>
    <w:rsid w:val="00274BB0"/>
    <w:rsid w:val="00276399"/>
    <w:rsid w:val="00276CF2"/>
    <w:rsid w:val="0027782E"/>
    <w:rsid w:val="0027784E"/>
    <w:rsid w:val="0028016D"/>
    <w:rsid w:val="002809EA"/>
    <w:rsid w:val="00280CE5"/>
    <w:rsid w:val="00280DFA"/>
    <w:rsid w:val="002814B3"/>
    <w:rsid w:val="00282B8A"/>
    <w:rsid w:val="0028343A"/>
    <w:rsid w:val="00283B5A"/>
    <w:rsid w:val="002847C9"/>
    <w:rsid w:val="002858BC"/>
    <w:rsid w:val="00285E52"/>
    <w:rsid w:val="00285FEE"/>
    <w:rsid w:val="002860F2"/>
    <w:rsid w:val="00286371"/>
    <w:rsid w:val="002909BE"/>
    <w:rsid w:val="0029149C"/>
    <w:rsid w:val="002916A7"/>
    <w:rsid w:val="00293084"/>
    <w:rsid w:val="00293860"/>
    <w:rsid w:val="00293E4A"/>
    <w:rsid w:val="002946D2"/>
    <w:rsid w:val="00295153"/>
    <w:rsid w:val="00296665"/>
    <w:rsid w:val="00296DEB"/>
    <w:rsid w:val="00297587"/>
    <w:rsid w:val="0029777B"/>
    <w:rsid w:val="002A09D1"/>
    <w:rsid w:val="002A1453"/>
    <w:rsid w:val="002A1E62"/>
    <w:rsid w:val="002A1FF4"/>
    <w:rsid w:val="002A3684"/>
    <w:rsid w:val="002A37C3"/>
    <w:rsid w:val="002A3BF1"/>
    <w:rsid w:val="002A3F9E"/>
    <w:rsid w:val="002A4D9B"/>
    <w:rsid w:val="002A569F"/>
    <w:rsid w:val="002A581A"/>
    <w:rsid w:val="002A5D2D"/>
    <w:rsid w:val="002A65D9"/>
    <w:rsid w:val="002A6777"/>
    <w:rsid w:val="002A67CB"/>
    <w:rsid w:val="002A68E4"/>
    <w:rsid w:val="002A7E4D"/>
    <w:rsid w:val="002B2540"/>
    <w:rsid w:val="002B2A2C"/>
    <w:rsid w:val="002B3239"/>
    <w:rsid w:val="002B4364"/>
    <w:rsid w:val="002B461C"/>
    <w:rsid w:val="002B51A2"/>
    <w:rsid w:val="002B5BF1"/>
    <w:rsid w:val="002B5CAF"/>
    <w:rsid w:val="002B6203"/>
    <w:rsid w:val="002C06F6"/>
    <w:rsid w:val="002C081A"/>
    <w:rsid w:val="002C12C2"/>
    <w:rsid w:val="002C16A2"/>
    <w:rsid w:val="002C1D03"/>
    <w:rsid w:val="002C1E8F"/>
    <w:rsid w:val="002C1EB5"/>
    <w:rsid w:val="002C287F"/>
    <w:rsid w:val="002C5279"/>
    <w:rsid w:val="002C540E"/>
    <w:rsid w:val="002C5940"/>
    <w:rsid w:val="002C5960"/>
    <w:rsid w:val="002C6660"/>
    <w:rsid w:val="002C6DD0"/>
    <w:rsid w:val="002C6E40"/>
    <w:rsid w:val="002C7C22"/>
    <w:rsid w:val="002D0013"/>
    <w:rsid w:val="002D02C8"/>
    <w:rsid w:val="002D07E9"/>
    <w:rsid w:val="002D1771"/>
    <w:rsid w:val="002D1DE7"/>
    <w:rsid w:val="002D3675"/>
    <w:rsid w:val="002D4052"/>
    <w:rsid w:val="002D429A"/>
    <w:rsid w:val="002D5980"/>
    <w:rsid w:val="002D5B20"/>
    <w:rsid w:val="002D5C39"/>
    <w:rsid w:val="002D5E34"/>
    <w:rsid w:val="002D5E61"/>
    <w:rsid w:val="002D62C9"/>
    <w:rsid w:val="002D6927"/>
    <w:rsid w:val="002D6F1E"/>
    <w:rsid w:val="002D71A8"/>
    <w:rsid w:val="002E11EF"/>
    <w:rsid w:val="002E2EA2"/>
    <w:rsid w:val="002E32B2"/>
    <w:rsid w:val="002E392C"/>
    <w:rsid w:val="002E48D0"/>
    <w:rsid w:val="002E5409"/>
    <w:rsid w:val="002E55A6"/>
    <w:rsid w:val="002E5D2A"/>
    <w:rsid w:val="002E66E9"/>
    <w:rsid w:val="002E694D"/>
    <w:rsid w:val="002E7BF5"/>
    <w:rsid w:val="002E7D93"/>
    <w:rsid w:val="002F01E0"/>
    <w:rsid w:val="002F03A2"/>
    <w:rsid w:val="002F04D2"/>
    <w:rsid w:val="002F06A7"/>
    <w:rsid w:val="002F11DB"/>
    <w:rsid w:val="002F18B7"/>
    <w:rsid w:val="002F24CC"/>
    <w:rsid w:val="002F25BF"/>
    <w:rsid w:val="002F2F6F"/>
    <w:rsid w:val="002F3472"/>
    <w:rsid w:val="002F3CCC"/>
    <w:rsid w:val="002F4007"/>
    <w:rsid w:val="002F4530"/>
    <w:rsid w:val="002F4C46"/>
    <w:rsid w:val="002F4E16"/>
    <w:rsid w:val="002F597D"/>
    <w:rsid w:val="002F59C5"/>
    <w:rsid w:val="002F5B86"/>
    <w:rsid w:val="002F5C06"/>
    <w:rsid w:val="002F7A58"/>
    <w:rsid w:val="002F7AF4"/>
    <w:rsid w:val="002F7EDC"/>
    <w:rsid w:val="00300CCB"/>
    <w:rsid w:val="00300D7A"/>
    <w:rsid w:val="00301316"/>
    <w:rsid w:val="00301634"/>
    <w:rsid w:val="00301B81"/>
    <w:rsid w:val="0030214D"/>
    <w:rsid w:val="0030231F"/>
    <w:rsid w:val="0030238D"/>
    <w:rsid w:val="003025AC"/>
    <w:rsid w:val="00303480"/>
    <w:rsid w:val="00303B05"/>
    <w:rsid w:val="00303C16"/>
    <w:rsid w:val="00305C12"/>
    <w:rsid w:val="0030682A"/>
    <w:rsid w:val="00306A79"/>
    <w:rsid w:val="00306AA3"/>
    <w:rsid w:val="003075D8"/>
    <w:rsid w:val="00307FDA"/>
    <w:rsid w:val="00311832"/>
    <w:rsid w:val="003125B5"/>
    <w:rsid w:val="00313270"/>
    <w:rsid w:val="00315912"/>
    <w:rsid w:val="00315AE3"/>
    <w:rsid w:val="00315B3F"/>
    <w:rsid w:val="00315E33"/>
    <w:rsid w:val="00316F04"/>
    <w:rsid w:val="0031724C"/>
    <w:rsid w:val="00317460"/>
    <w:rsid w:val="003203A9"/>
    <w:rsid w:val="00320976"/>
    <w:rsid w:val="00321010"/>
    <w:rsid w:val="00321F49"/>
    <w:rsid w:val="003227C8"/>
    <w:rsid w:val="00322D33"/>
    <w:rsid w:val="00322ED6"/>
    <w:rsid w:val="003240E8"/>
    <w:rsid w:val="003249C5"/>
    <w:rsid w:val="003253EA"/>
    <w:rsid w:val="003260E3"/>
    <w:rsid w:val="00327320"/>
    <w:rsid w:val="00332189"/>
    <w:rsid w:val="00332957"/>
    <w:rsid w:val="00332E98"/>
    <w:rsid w:val="00332FDB"/>
    <w:rsid w:val="003342B1"/>
    <w:rsid w:val="00334C49"/>
    <w:rsid w:val="00334F4A"/>
    <w:rsid w:val="003351CE"/>
    <w:rsid w:val="003353CF"/>
    <w:rsid w:val="00335A00"/>
    <w:rsid w:val="00336353"/>
    <w:rsid w:val="003366D3"/>
    <w:rsid w:val="00336D65"/>
    <w:rsid w:val="00337405"/>
    <w:rsid w:val="00337E2C"/>
    <w:rsid w:val="00340CC9"/>
    <w:rsid w:val="00340CEE"/>
    <w:rsid w:val="00340E83"/>
    <w:rsid w:val="0034154B"/>
    <w:rsid w:val="003419BB"/>
    <w:rsid w:val="003426A4"/>
    <w:rsid w:val="00342B0C"/>
    <w:rsid w:val="00342C54"/>
    <w:rsid w:val="00343164"/>
    <w:rsid w:val="00343752"/>
    <w:rsid w:val="00343BB2"/>
    <w:rsid w:val="0034468B"/>
    <w:rsid w:val="003448CA"/>
    <w:rsid w:val="00345EF7"/>
    <w:rsid w:val="003475B1"/>
    <w:rsid w:val="003475E5"/>
    <w:rsid w:val="00350B0B"/>
    <w:rsid w:val="00350C59"/>
    <w:rsid w:val="0035103D"/>
    <w:rsid w:val="00351218"/>
    <w:rsid w:val="00351289"/>
    <w:rsid w:val="00351668"/>
    <w:rsid w:val="00351A86"/>
    <w:rsid w:val="00351F09"/>
    <w:rsid w:val="003526A6"/>
    <w:rsid w:val="003531C9"/>
    <w:rsid w:val="003538B5"/>
    <w:rsid w:val="0035390C"/>
    <w:rsid w:val="00353E62"/>
    <w:rsid w:val="00354419"/>
    <w:rsid w:val="00354E0A"/>
    <w:rsid w:val="003554C1"/>
    <w:rsid w:val="003567BC"/>
    <w:rsid w:val="0035740F"/>
    <w:rsid w:val="003617FF"/>
    <w:rsid w:val="00361B38"/>
    <w:rsid w:val="003620A4"/>
    <w:rsid w:val="0036227D"/>
    <w:rsid w:val="0036368C"/>
    <w:rsid w:val="003636B8"/>
    <w:rsid w:val="003653C2"/>
    <w:rsid w:val="0036599A"/>
    <w:rsid w:val="00366219"/>
    <w:rsid w:val="0036664F"/>
    <w:rsid w:val="003668F9"/>
    <w:rsid w:val="00366A5F"/>
    <w:rsid w:val="00367A73"/>
    <w:rsid w:val="00367C88"/>
    <w:rsid w:val="0037073F"/>
    <w:rsid w:val="003707CA"/>
    <w:rsid w:val="00370915"/>
    <w:rsid w:val="00371977"/>
    <w:rsid w:val="003724C4"/>
    <w:rsid w:val="00372AD4"/>
    <w:rsid w:val="00372C57"/>
    <w:rsid w:val="00372CF1"/>
    <w:rsid w:val="00372DE2"/>
    <w:rsid w:val="00373B24"/>
    <w:rsid w:val="00373C2E"/>
    <w:rsid w:val="00374C2D"/>
    <w:rsid w:val="00374C82"/>
    <w:rsid w:val="003752C6"/>
    <w:rsid w:val="003758D7"/>
    <w:rsid w:val="003760E8"/>
    <w:rsid w:val="003773C5"/>
    <w:rsid w:val="00377802"/>
    <w:rsid w:val="0037781B"/>
    <w:rsid w:val="00380FF3"/>
    <w:rsid w:val="00381672"/>
    <w:rsid w:val="003816A7"/>
    <w:rsid w:val="0038206C"/>
    <w:rsid w:val="003827FE"/>
    <w:rsid w:val="00384901"/>
    <w:rsid w:val="00385059"/>
    <w:rsid w:val="00385343"/>
    <w:rsid w:val="003856F7"/>
    <w:rsid w:val="003861DD"/>
    <w:rsid w:val="0038765D"/>
    <w:rsid w:val="00390678"/>
    <w:rsid w:val="00390AEA"/>
    <w:rsid w:val="0039191B"/>
    <w:rsid w:val="0039283A"/>
    <w:rsid w:val="003937C6"/>
    <w:rsid w:val="00393EDE"/>
    <w:rsid w:val="003944DB"/>
    <w:rsid w:val="003944E2"/>
    <w:rsid w:val="00395794"/>
    <w:rsid w:val="003960B2"/>
    <w:rsid w:val="003962AF"/>
    <w:rsid w:val="00397925"/>
    <w:rsid w:val="00397975"/>
    <w:rsid w:val="003A00D0"/>
    <w:rsid w:val="003A1B4C"/>
    <w:rsid w:val="003A1B87"/>
    <w:rsid w:val="003A1CD7"/>
    <w:rsid w:val="003A1D2F"/>
    <w:rsid w:val="003A21E6"/>
    <w:rsid w:val="003A26E1"/>
    <w:rsid w:val="003A3000"/>
    <w:rsid w:val="003A370C"/>
    <w:rsid w:val="003A4053"/>
    <w:rsid w:val="003A52BB"/>
    <w:rsid w:val="003A616D"/>
    <w:rsid w:val="003A6886"/>
    <w:rsid w:val="003A7E37"/>
    <w:rsid w:val="003A7ECB"/>
    <w:rsid w:val="003B05FE"/>
    <w:rsid w:val="003B0A5E"/>
    <w:rsid w:val="003B100C"/>
    <w:rsid w:val="003B1986"/>
    <w:rsid w:val="003B1F6B"/>
    <w:rsid w:val="003B2546"/>
    <w:rsid w:val="003B29B1"/>
    <w:rsid w:val="003B2BA4"/>
    <w:rsid w:val="003B3423"/>
    <w:rsid w:val="003B36D3"/>
    <w:rsid w:val="003B4846"/>
    <w:rsid w:val="003B59B8"/>
    <w:rsid w:val="003B6990"/>
    <w:rsid w:val="003B6BCC"/>
    <w:rsid w:val="003B7BD0"/>
    <w:rsid w:val="003C07A7"/>
    <w:rsid w:val="003C2BF0"/>
    <w:rsid w:val="003C31BF"/>
    <w:rsid w:val="003C3414"/>
    <w:rsid w:val="003C3DEC"/>
    <w:rsid w:val="003C48B0"/>
    <w:rsid w:val="003C4E41"/>
    <w:rsid w:val="003C515F"/>
    <w:rsid w:val="003C6763"/>
    <w:rsid w:val="003C7146"/>
    <w:rsid w:val="003C7C1C"/>
    <w:rsid w:val="003D1928"/>
    <w:rsid w:val="003D1951"/>
    <w:rsid w:val="003D2B83"/>
    <w:rsid w:val="003D3232"/>
    <w:rsid w:val="003D3AFC"/>
    <w:rsid w:val="003D6C74"/>
    <w:rsid w:val="003D7D91"/>
    <w:rsid w:val="003D7EE5"/>
    <w:rsid w:val="003E1399"/>
    <w:rsid w:val="003E143B"/>
    <w:rsid w:val="003E1A1F"/>
    <w:rsid w:val="003E27DF"/>
    <w:rsid w:val="003E36A6"/>
    <w:rsid w:val="003E4F6A"/>
    <w:rsid w:val="003E53C9"/>
    <w:rsid w:val="003E5863"/>
    <w:rsid w:val="003E63AE"/>
    <w:rsid w:val="003E6429"/>
    <w:rsid w:val="003E68CA"/>
    <w:rsid w:val="003E70D9"/>
    <w:rsid w:val="003E723C"/>
    <w:rsid w:val="003E7D23"/>
    <w:rsid w:val="003F19E9"/>
    <w:rsid w:val="003F2CBA"/>
    <w:rsid w:val="003F3243"/>
    <w:rsid w:val="003F3CAB"/>
    <w:rsid w:val="003F3FC9"/>
    <w:rsid w:val="003F4C66"/>
    <w:rsid w:val="003F4DC6"/>
    <w:rsid w:val="003F5132"/>
    <w:rsid w:val="003F55BB"/>
    <w:rsid w:val="003F5DEC"/>
    <w:rsid w:val="003F7CA4"/>
    <w:rsid w:val="003F7CBC"/>
    <w:rsid w:val="004001C9"/>
    <w:rsid w:val="00400327"/>
    <w:rsid w:val="00400425"/>
    <w:rsid w:val="00400551"/>
    <w:rsid w:val="00401002"/>
    <w:rsid w:val="004013B6"/>
    <w:rsid w:val="00401DF2"/>
    <w:rsid w:val="00401EAB"/>
    <w:rsid w:val="00402DC8"/>
    <w:rsid w:val="00403618"/>
    <w:rsid w:val="00403BDE"/>
    <w:rsid w:val="00404015"/>
    <w:rsid w:val="00404E1E"/>
    <w:rsid w:val="00406D59"/>
    <w:rsid w:val="00406D75"/>
    <w:rsid w:val="00411290"/>
    <w:rsid w:val="0041134C"/>
    <w:rsid w:val="0041193A"/>
    <w:rsid w:val="00412065"/>
    <w:rsid w:val="0041263D"/>
    <w:rsid w:val="00413E63"/>
    <w:rsid w:val="00414507"/>
    <w:rsid w:val="004149A7"/>
    <w:rsid w:val="00414C8D"/>
    <w:rsid w:val="004152B9"/>
    <w:rsid w:val="00417054"/>
    <w:rsid w:val="004201FD"/>
    <w:rsid w:val="0042067E"/>
    <w:rsid w:val="00420CD7"/>
    <w:rsid w:val="0042207F"/>
    <w:rsid w:val="004226C7"/>
    <w:rsid w:val="0042309E"/>
    <w:rsid w:val="004236FE"/>
    <w:rsid w:val="004246AE"/>
    <w:rsid w:val="00425356"/>
    <w:rsid w:val="00425A63"/>
    <w:rsid w:val="00425D6C"/>
    <w:rsid w:val="00425F36"/>
    <w:rsid w:val="004267D2"/>
    <w:rsid w:val="00426B3D"/>
    <w:rsid w:val="00430351"/>
    <w:rsid w:val="00430B36"/>
    <w:rsid w:val="004312F8"/>
    <w:rsid w:val="00431757"/>
    <w:rsid w:val="0043185C"/>
    <w:rsid w:val="00431ED9"/>
    <w:rsid w:val="004323EF"/>
    <w:rsid w:val="00433472"/>
    <w:rsid w:val="00434659"/>
    <w:rsid w:val="0043502B"/>
    <w:rsid w:val="00440589"/>
    <w:rsid w:val="00441027"/>
    <w:rsid w:val="00442517"/>
    <w:rsid w:val="00443676"/>
    <w:rsid w:val="00444658"/>
    <w:rsid w:val="004449C1"/>
    <w:rsid w:val="00444FB2"/>
    <w:rsid w:val="00445365"/>
    <w:rsid w:val="00445489"/>
    <w:rsid w:val="004456C3"/>
    <w:rsid w:val="0044578E"/>
    <w:rsid w:val="00445977"/>
    <w:rsid w:val="00446FE3"/>
    <w:rsid w:val="00447320"/>
    <w:rsid w:val="004476DE"/>
    <w:rsid w:val="00447FDE"/>
    <w:rsid w:val="00450AD4"/>
    <w:rsid w:val="00451551"/>
    <w:rsid w:val="004518C3"/>
    <w:rsid w:val="00452CC1"/>
    <w:rsid w:val="004533D4"/>
    <w:rsid w:val="0045394F"/>
    <w:rsid w:val="00455CFC"/>
    <w:rsid w:val="00457415"/>
    <w:rsid w:val="00457D86"/>
    <w:rsid w:val="004619CA"/>
    <w:rsid w:val="00461A11"/>
    <w:rsid w:val="00461A3C"/>
    <w:rsid w:val="00461BAF"/>
    <w:rsid w:val="004623C9"/>
    <w:rsid w:val="0046327B"/>
    <w:rsid w:val="00463B2C"/>
    <w:rsid w:val="00463C2E"/>
    <w:rsid w:val="00464EEE"/>
    <w:rsid w:val="004655DB"/>
    <w:rsid w:val="00465B1A"/>
    <w:rsid w:val="00467698"/>
    <w:rsid w:val="004677B1"/>
    <w:rsid w:val="00467C39"/>
    <w:rsid w:val="00470E50"/>
    <w:rsid w:val="004715F5"/>
    <w:rsid w:val="0047208C"/>
    <w:rsid w:val="0047250F"/>
    <w:rsid w:val="00473060"/>
    <w:rsid w:val="0047378D"/>
    <w:rsid w:val="00474037"/>
    <w:rsid w:val="00474A1D"/>
    <w:rsid w:val="00475337"/>
    <w:rsid w:val="00475D98"/>
    <w:rsid w:val="00476894"/>
    <w:rsid w:val="004776C0"/>
    <w:rsid w:val="004779EF"/>
    <w:rsid w:val="00477A47"/>
    <w:rsid w:val="00477AC6"/>
    <w:rsid w:val="00480161"/>
    <w:rsid w:val="004811FD"/>
    <w:rsid w:val="004814D0"/>
    <w:rsid w:val="00481FA4"/>
    <w:rsid w:val="0048223D"/>
    <w:rsid w:val="00482FAD"/>
    <w:rsid w:val="00483432"/>
    <w:rsid w:val="004835E6"/>
    <w:rsid w:val="00485235"/>
    <w:rsid w:val="004853A2"/>
    <w:rsid w:val="00486445"/>
    <w:rsid w:val="00486E8E"/>
    <w:rsid w:val="004876E5"/>
    <w:rsid w:val="00487BE2"/>
    <w:rsid w:val="00491F7D"/>
    <w:rsid w:val="004920F9"/>
    <w:rsid w:val="00492D9E"/>
    <w:rsid w:val="0049602C"/>
    <w:rsid w:val="004964CC"/>
    <w:rsid w:val="004977A6"/>
    <w:rsid w:val="00497E94"/>
    <w:rsid w:val="004A15B1"/>
    <w:rsid w:val="004A17C5"/>
    <w:rsid w:val="004A32B3"/>
    <w:rsid w:val="004A3EA4"/>
    <w:rsid w:val="004A436B"/>
    <w:rsid w:val="004A54B5"/>
    <w:rsid w:val="004A5928"/>
    <w:rsid w:val="004A5983"/>
    <w:rsid w:val="004A5EC2"/>
    <w:rsid w:val="004A60F2"/>
    <w:rsid w:val="004A6420"/>
    <w:rsid w:val="004A688F"/>
    <w:rsid w:val="004A6E36"/>
    <w:rsid w:val="004A76B5"/>
    <w:rsid w:val="004A77C0"/>
    <w:rsid w:val="004A7803"/>
    <w:rsid w:val="004B0120"/>
    <w:rsid w:val="004B1926"/>
    <w:rsid w:val="004B1C63"/>
    <w:rsid w:val="004B2785"/>
    <w:rsid w:val="004B3FDC"/>
    <w:rsid w:val="004B4195"/>
    <w:rsid w:val="004B44D5"/>
    <w:rsid w:val="004B4916"/>
    <w:rsid w:val="004B49C2"/>
    <w:rsid w:val="004B53A1"/>
    <w:rsid w:val="004B5AB9"/>
    <w:rsid w:val="004B5D76"/>
    <w:rsid w:val="004B5D8C"/>
    <w:rsid w:val="004B62BC"/>
    <w:rsid w:val="004B65E9"/>
    <w:rsid w:val="004B6F7B"/>
    <w:rsid w:val="004C01B1"/>
    <w:rsid w:val="004C03DF"/>
    <w:rsid w:val="004C0DD1"/>
    <w:rsid w:val="004C122A"/>
    <w:rsid w:val="004C1352"/>
    <w:rsid w:val="004C1736"/>
    <w:rsid w:val="004C180A"/>
    <w:rsid w:val="004C2E2C"/>
    <w:rsid w:val="004C3CFF"/>
    <w:rsid w:val="004C3FDA"/>
    <w:rsid w:val="004C53A0"/>
    <w:rsid w:val="004C6ED7"/>
    <w:rsid w:val="004C7453"/>
    <w:rsid w:val="004D0481"/>
    <w:rsid w:val="004D0D30"/>
    <w:rsid w:val="004D0DD6"/>
    <w:rsid w:val="004D1990"/>
    <w:rsid w:val="004D2D58"/>
    <w:rsid w:val="004D31ED"/>
    <w:rsid w:val="004D4876"/>
    <w:rsid w:val="004D4A83"/>
    <w:rsid w:val="004D525E"/>
    <w:rsid w:val="004D568F"/>
    <w:rsid w:val="004D68BF"/>
    <w:rsid w:val="004D6ACB"/>
    <w:rsid w:val="004D79CB"/>
    <w:rsid w:val="004E0F0D"/>
    <w:rsid w:val="004E12F1"/>
    <w:rsid w:val="004E16CD"/>
    <w:rsid w:val="004E1E14"/>
    <w:rsid w:val="004E2110"/>
    <w:rsid w:val="004E219F"/>
    <w:rsid w:val="004E3968"/>
    <w:rsid w:val="004E419F"/>
    <w:rsid w:val="004E5743"/>
    <w:rsid w:val="004E64A4"/>
    <w:rsid w:val="004E6B13"/>
    <w:rsid w:val="004E6B3B"/>
    <w:rsid w:val="004E7382"/>
    <w:rsid w:val="004E7FBE"/>
    <w:rsid w:val="004F035C"/>
    <w:rsid w:val="004F0471"/>
    <w:rsid w:val="004F0658"/>
    <w:rsid w:val="004F0791"/>
    <w:rsid w:val="004F09E9"/>
    <w:rsid w:val="004F2888"/>
    <w:rsid w:val="004F311E"/>
    <w:rsid w:val="004F34B4"/>
    <w:rsid w:val="004F3B4B"/>
    <w:rsid w:val="004F4036"/>
    <w:rsid w:val="004F4CE2"/>
    <w:rsid w:val="004F528B"/>
    <w:rsid w:val="004F5824"/>
    <w:rsid w:val="004F5AD2"/>
    <w:rsid w:val="004F6B51"/>
    <w:rsid w:val="004F6C52"/>
    <w:rsid w:val="004F712F"/>
    <w:rsid w:val="004F7AAE"/>
    <w:rsid w:val="00502330"/>
    <w:rsid w:val="00502439"/>
    <w:rsid w:val="005033F3"/>
    <w:rsid w:val="00505369"/>
    <w:rsid w:val="0050593F"/>
    <w:rsid w:val="005068D5"/>
    <w:rsid w:val="00506FB3"/>
    <w:rsid w:val="00507E6E"/>
    <w:rsid w:val="005107CA"/>
    <w:rsid w:val="00510D19"/>
    <w:rsid w:val="00510D1E"/>
    <w:rsid w:val="00511667"/>
    <w:rsid w:val="00511B06"/>
    <w:rsid w:val="005120AC"/>
    <w:rsid w:val="00512B89"/>
    <w:rsid w:val="00513003"/>
    <w:rsid w:val="0051363C"/>
    <w:rsid w:val="00513CCD"/>
    <w:rsid w:val="00514764"/>
    <w:rsid w:val="00514843"/>
    <w:rsid w:val="0051491E"/>
    <w:rsid w:val="00514930"/>
    <w:rsid w:val="0051498C"/>
    <w:rsid w:val="00514B6B"/>
    <w:rsid w:val="005150E1"/>
    <w:rsid w:val="005154F9"/>
    <w:rsid w:val="0051637D"/>
    <w:rsid w:val="005164C2"/>
    <w:rsid w:val="00516A33"/>
    <w:rsid w:val="00516BC4"/>
    <w:rsid w:val="00516F61"/>
    <w:rsid w:val="00517408"/>
    <w:rsid w:val="00517B20"/>
    <w:rsid w:val="00517B93"/>
    <w:rsid w:val="00517ED0"/>
    <w:rsid w:val="005203D6"/>
    <w:rsid w:val="005209D4"/>
    <w:rsid w:val="00520DD7"/>
    <w:rsid w:val="005239D4"/>
    <w:rsid w:val="00523B63"/>
    <w:rsid w:val="00524592"/>
    <w:rsid w:val="005251B6"/>
    <w:rsid w:val="00525A3C"/>
    <w:rsid w:val="00526F50"/>
    <w:rsid w:val="005273CA"/>
    <w:rsid w:val="005277DD"/>
    <w:rsid w:val="005307C0"/>
    <w:rsid w:val="00530816"/>
    <w:rsid w:val="00530BC0"/>
    <w:rsid w:val="005326BE"/>
    <w:rsid w:val="00533509"/>
    <w:rsid w:val="0053373F"/>
    <w:rsid w:val="005342E2"/>
    <w:rsid w:val="005343B9"/>
    <w:rsid w:val="00534B00"/>
    <w:rsid w:val="00535A3D"/>
    <w:rsid w:val="00535CF8"/>
    <w:rsid w:val="00535F15"/>
    <w:rsid w:val="00536177"/>
    <w:rsid w:val="005365A0"/>
    <w:rsid w:val="0053690F"/>
    <w:rsid w:val="00537713"/>
    <w:rsid w:val="005377D1"/>
    <w:rsid w:val="00537916"/>
    <w:rsid w:val="00540875"/>
    <w:rsid w:val="00540B7A"/>
    <w:rsid w:val="005422EB"/>
    <w:rsid w:val="005428F6"/>
    <w:rsid w:val="005435C9"/>
    <w:rsid w:val="00543995"/>
    <w:rsid w:val="00543DAD"/>
    <w:rsid w:val="00543EE4"/>
    <w:rsid w:val="00544266"/>
    <w:rsid w:val="00544D29"/>
    <w:rsid w:val="0054517A"/>
    <w:rsid w:val="0054543A"/>
    <w:rsid w:val="00545BDD"/>
    <w:rsid w:val="00545EF2"/>
    <w:rsid w:val="0054634D"/>
    <w:rsid w:val="00546DE2"/>
    <w:rsid w:val="00547DBC"/>
    <w:rsid w:val="00550EDB"/>
    <w:rsid w:val="00551450"/>
    <w:rsid w:val="0055173C"/>
    <w:rsid w:val="0055214E"/>
    <w:rsid w:val="0055239F"/>
    <w:rsid w:val="00553259"/>
    <w:rsid w:val="00553DF2"/>
    <w:rsid w:val="00555736"/>
    <w:rsid w:val="005557CD"/>
    <w:rsid w:val="00555B04"/>
    <w:rsid w:val="00555C20"/>
    <w:rsid w:val="00555E24"/>
    <w:rsid w:val="0055637D"/>
    <w:rsid w:val="00561A81"/>
    <w:rsid w:val="00561DA8"/>
    <w:rsid w:val="00561F9E"/>
    <w:rsid w:val="005624ED"/>
    <w:rsid w:val="00562A2F"/>
    <w:rsid w:val="00562B35"/>
    <w:rsid w:val="00563BF2"/>
    <w:rsid w:val="00564AB9"/>
    <w:rsid w:val="00564FAF"/>
    <w:rsid w:val="00565AD8"/>
    <w:rsid w:val="00566018"/>
    <w:rsid w:val="00566639"/>
    <w:rsid w:val="0056773A"/>
    <w:rsid w:val="005714C9"/>
    <w:rsid w:val="00572272"/>
    <w:rsid w:val="005725D5"/>
    <w:rsid w:val="00572809"/>
    <w:rsid w:val="00572E53"/>
    <w:rsid w:val="00573FE4"/>
    <w:rsid w:val="0057582E"/>
    <w:rsid w:val="005759A5"/>
    <w:rsid w:val="00577E83"/>
    <w:rsid w:val="00580B40"/>
    <w:rsid w:val="00580B88"/>
    <w:rsid w:val="00580C75"/>
    <w:rsid w:val="005847CD"/>
    <w:rsid w:val="00585282"/>
    <w:rsid w:val="00586917"/>
    <w:rsid w:val="005873E9"/>
    <w:rsid w:val="00587AF3"/>
    <w:rsid w:val="00587B18"/>
    <w:rsid w:val="00587BC7"/>
    <w:rsid w:val="00587D4B"/>
    <w:rsid w:val="0059101B"/>
    <w:rsid w:val="00591671"/>
    <w:rsid w:val="00591C1A"/>
    <w:rsid w:val="00591D43"/>
    <w:rsid w:val="005929FB"/>
    <w:rsid w:val="00592DF2"/>
    <w:rsid w:val="0059323A"/>
    <w:rsid w:val="005941FC"/>
    <w:rsid w:val="0059532E"/>
    <w:rsid w:val="00595428"/>
    <w:rsid w:val="00595DBA"/>
    <w:rsid w:val="0059661F"/>
    <w:rsid w:val="005977BC"/>
    <w:rsid w:val="0059790D"/>
    <w:rsid w:val="00597CCF"/>
    <w:rsid w:val="005A04B8"/>
    <w:rsid w:val="005A1122"/>
    <w:rsid w:val="005A186F"/>
    <w:rsid w:val="005A2976"/>
    <w:rsid w:val="005A3850"/>
    <w:rsid w:val="005A3B8D"/>
    <w:rsid w:val="005A47FA"/>
    <w:rsid w:val="005A5ABC"/>
    <w:rsid w:val="005A6D6D"/>
    <w:rsid w:val="005A7279"/>
    <w:rsid w:val="005A7A16"/>
    <w:rsid w:val="005B1172"/>
    <w:rsid w:val="005B13AE"/>
    <w:rsid w:val="005B24A3"/>
    <w:rsid w:val="005B28C2"/>
    <w:rsid w:val="005B2D33"/>
    <w:rsid w:val="005B31E7"/>
    <w:rsid w:val="005B33F0"/>
    <w:rsid w:val="005B3F23"/>
    <w:rsid w:val="005B4184"/>
    <w:rsid w:val="005B452C"/>
    <w:rsid w:val="005B491D"/>
    <w:rsid w:val="005B4E99"/>
    <w:rsid w:val="005B5888"/>
    <w:rsid w:val="005B5C64"/>
    <w:rsid w:val="005B6308"/>
    <w:rsid w:val="005B657A"/>
    <w:rsid w:val="005B789F"/>
    <w:rsid w:val="005C0A8D"/>
    <w:rsid w:val="005C0D0F"/>
    <w:rsid w:val="005C17D3"/>
    <w:rsid w:val="005C2D1A"/>
    <w:rsid w:val="005C34BC"/>
    <w:rsid w:val="005C3769"/>
    <w:rsid w:val="005C3DA7"/>
    <w:rsid w:val="005C416B"/>
    <w:rsid w:val="005C4939"/>
    <w:rsid w:val="005C513E"/>
    <w:rsid w:val="005C5160"/>
    <w:rsid w:val="005C5E1C"/>
    <w:rsid w:val="005C5F1A"/>
    <w:rsid w:val="005C6211"/>
    <w:rsid w:val="005C7576"/>
    <w:rsid w:val="005C7ED0"/>
    <w:rsid w:val="005D0641"/>
    <w:rsid w:val="005D19A8"/>
    <w:rsid w:val="005D279D"/>
    <w:rsid w:val="005D285A"/>
    <w:rsid w:val="005D34BF"/>
    <w:rsid w:val="005D4411"/>
    <w:rsid w:val="005D44E7"/>
    <w:rsid w:val="005D4548"/>
    <w:rsid w:val="005D55E0"/>
    <w:rsid w:val="005D6B8E"/>
    <w:rsid w:val="005D7282"/>
    <w:rsid w:val="005D7BF0"/>
    <w:rsid w:val="005D7F38"/>
    <w:rsid w:val="005E0088"/>
    <w:rsid w:val="005E0506"/>
    <w:rsid w:val="005E0A41"/>
    <w:rsid w:val="005E1939"/>
    <w:rsid w:val="005E1D09"/>
    <w:rsid w:val="005E21F7"/>
    <w:rsid w:val="005E3156"/>
    <w:rsid w:val="005E35B2"/>
    <w:rsid w:val="005E36CF"/>
    <w:rsid w:val="005E42BA"/>
    <w:rsid w:val="005E4D8B"/>
    <w:rsid w:val="005E528F"/>
    <w:rsid w:val="005E543B"/>
    <w:rsid w:val="005E5B19"/>
    <w:rsid w:val="005E6B7B"/>
    <w:rsid w:val="005E71BE"/>
    <w:rsid w:val="005E72D1"/>
    <w:rsid w:val="005F0BC1"/>
    <w:rsid w:val="005F0BEE"/>
    <w:rsid w:val="005F1164"/>
    <w:rsid w:val="005F1C10"/>
    <w:rsid w:val="005F2D3F"/>
    <w:rsid w:val="005F37BB"/>
    <w:rsid w:val="005F3CD3"/>
    <w:rsid w:val="005F3E76"/>
    <w:rsid w:val="005F45BD"/>
    <w:rsid w:val="005F46CE"/>
    <w:rsid w:val="005F51D9"/>
    <w:rsid w:val="005F5FBC"/>
    <w:rsid w:val="005F71C0"/>
    <w:rsid w:val="006009D4"/>
    <w:rsid w:val="006017F8"/>
    <w:rsid w:val="0060247F"/>
    <w:rsid w:val="0060320A"/>
    <w:rsid w:val="0060348A"/>
    <w:rsid w:val="00603726"/>
    <w:rsid w:val="00603C11"/>
    <w:rsid w:val="00605321"/>
    <w:rsid w:val="00605D95"/>
    <w:rsid w:val="0060749E"/>
    <w:rsid w:val="0060768B"/>
    <w:rsid w:val="00607B2B"/>
    <w:rsid w:val="0061174F"/>
    <w:rsid w:val="00611A0A"/>
    <w:rsid w:val="0061211D"/>
    <w:rsid w:val="00612B9F"/>
    <w:rsid w:val="00612E11"/>
    <w:rsid w:val="00615D25"/>
    <w:rsid w:val="00616800"/>
    <w:rsid w:val="00616ACF"/>
    <w:rsid w:val="00616F62"/>
    <w:rsid w:val="00617518"/>
    <w:rsid w:val="00617D86"/>
    <w:rsid w:val="00620488"/>
    <w:rsid w:val="006208EE"/>
    <w:rsid w:val="00620A3C"/>
    <w:rsid w:val="00620D99"/>
    <w:rsid w:val="0062167C"/>
    <w:rsid w:val="00621B96"/>
    <w:rsid w:val="00621C34"/>
    <w:rsid w:val="00622B6F"/>
    <w:rsid w:val="0062518C"/>
    <w:rsid w:val="00625608"/>
    <w:rsid w:val="006266EA"/>
    <w:rsid w:val="00626A2C"/>
    <w:rsid w:val="006275A8"/>
    <w:rsid w:val="00627F8B"/>
    <w:rsid w:val="00630D22"/>
    <w:rsid w:val="00632718"/>
    <w:rsid w:val="00633ECF"/>
    <w:rsid w:val="00634009"/>
    <w:rsid w:val="0063447F"/>
    <w:rsid w:val="00634D04"/>
    <w:rsid w:val="006351BE"/>
    <w:rsid w:val="00635E1A"/>
    <w:rsid w:val="006363B4"/>
    <w:rsid w:val="0063643F"/>
    <w:rsid w:val="006366D4"/>
    <w:rsid w:val="00636D82"/>
    <w:rsid w:val="00636E19"/>
    <w:rsid w:val="006409E3"/>
    <w:rsid w:val="00640FC4"/>
    <w:rsid w:val="00641045"/>
    <w:rsid w:val="006415F5"/>
    <w:rsid w:val="006427D5"/>
    <w:rsid w:val="006466C2"/>
    <w:rsid w:val="0064682C"/>
    <w:rsid w:val="006478D0"/>
    <w:rsid w:val="00655090"/>
    <w:rsid w:val="006567D7"/>
    <w:rsid w:val="00656D41"/>
    <w:rsid w:val="00656F6D"/>
    <w:rsid w:val="0065706F"/>
    <w:rsid w:val="00657B88"/>
    <w:rsid w:val="00657CC5"/>
    <w:rsid w:val="00660101"/>
    <w:rsid w:val="006606A9"/>
    <w:rsid w:val="006622E3"/>
    <w:rsid w:val="0066323C"/>
    <w:rsid w:val="00663A5A"/>
    <w:rsid w:val="006641F5"/>
    <w:rsid w:val="00664320"/>
    <w:rsid w:val="00664C98"/>
    <w:rsid w:val="00665201"/>
    <w:rsid w:val="00666F7B"/>
    <w:rsid w:val="006671CE"/>
    <w:rsid w:val="00667CBA"/>
    <w:rsid w:val="00667CFE"/>
    <w:rsid w:val="00670F98"/>
    <w:rsid w:val="006718A8"/>
    <w:rsid w:val="006728F8"/>
    <w:rsid w:val="00672973"/>
    <w:rsid w:val="00672C67"/>
    <w:rsid w:val="00672C9B"/>
    <w:rsid w:val="00672F78"/>
    <w:rsid w:val="00672FAF"/>
    <w:rsid w:val="006731AD"/>
    <w:rsid w:val="006731B1"/>
    <w:rsid w:val="006739C5"/>
    <w:rsid w:val="00673D92"/>
    <w:rsid w:val="0067490E"/>
    <w:rsid w:val="0067621F"/>
    <w:rsid w:val="00676E84"/>
    <w:rsid w:val="006774C1"/>
    <w:rsid w:val="00677D3C"/>
    <w:rsid w:val="00680C3A"/>
    <w:rsid w:val="00680D18"/>
    <w:rsid w:val="00680F01"/>
    <w:rsid w:val="00681850"/>
    <w:rsid w:val="00682B54"/>
    <w:rsid w:val="00682E41"/>
    <w:rsid w:val="00682ECE"/>
    <w:rsid w:val="0068408A"/>
    <w:rsid w:val="00684AC2"/>
    <w:rsid w:val="00685137"/>
    <w:rsid w:val="00685628"/>
    <w:rsid w:val="00686BA5"/>
    <w:rsid w:val="0068723D"/>
    <w:rsid w:val="00687473"/>
    <w:rsid w:val="00690D9E"/>
    <w:rsid w:val="00691FD9"/>
    <w:rsid w:val="00691FDB"/>
    <w:rsid w:val="006922BF"/>
    <w:rsid w:val="0069287A"/>
    <w:rsid w:val="00692B04"/>
    <w:rsid w:val="00693A96"/>
    <w:rsid w:val="00694A5E"/>
    <w:rsid w:val="00694EB8"/>
    <w:rsid w:val="0069555E"/>
    <w:rsid w:val="00695E7B"/>
    <w:rsid w:val="0069664A"/>
    <w:rsid w:val="00696A6D"/>
    <w:rsid w:val="00696D99"/>
    <w:rsid w:val="00697073"/>
    <w:rsid w:val="006972AA"/>
    <w:rsid w:val="006A01D0"/>
    <w:rsid w:val="006A08BF"/>
    <w:rsid w:val="006A0A49"/>
    <w:rsid w:val="006A0CC8"/>
    <w:rsid w:val="006A2878"/>
    <w:rsid w:val="006A35DB"/>
    <w:rsid w:val="006A3ABA"/>
    <w:rsid w:val="006A4787"/>
    <w:rsid w:val="006A571F"/>
    <w:rsid w:val="006A5962"/>
    <w:rsid w:val="006A6222"/>
    <w:rsid w:val="006A7AFE"/>
    <w:rsid w:val="006B10C3"/>
    <w:rsid w:val="006B1A0B"/>
    <w:rsid w:val="006B353B"/>
    <w:rsid w:val="006B43B6"/>
    <w:rsid w:val="006B4713"/>
    <w:rsid w:val="006B47B6"/>
    <w:rsid w:val="006B51C6"/>
    <w:rsid w:val="006B587C"/>
    <w:rsid w:val="006B5D24"/>
    <w:rsid w:val="006B699D"/>
    <w:rsid w:val="006B6AD6"/>
    <w:rsid w:val="006B6CAA"/>
    <w:rsid w:val="006B73E5"/>
    <w:rsid w:val="006B74FA"/>
    <w:rsid w:val="006B7769"/>
    <w:rsid w:val="006B77E7"/>
    <w:rsid w:val="006B7A8D"/>
    <w:rsid w:val="006B7F4A"/>
    <w:rsid w:val="006B7F5E"/>
    <w:rsid w:val="006C01CE"/>
    <w:rsid w:val="006C052B"/>
    <w:rsid w:val="006C11EA"/>
    <w:rsid w:val="006C1770"/>
    <w:rsid w:val="006C1A92"/>
    <w:rsid w:val="006C243C"/>
    <w:rsid w:val="006C426F"/>
    <w:rsid w:val="006C4783"/>
    <w:rsid w:val="006C49A0"/>
    <w:rsid w:val="006C4D01"/>
    <w:rsid w:val="006C4F6B"/>
    <w:rsid w:val="006C5AB6"/>
    <w:rsid w:val="006C5CD9"/>
    <w:rsid w:val="006C6BF7"/>
    <w:rsid w:val="006C6DE1"/>
    <w:rsid w:val="006C72EE"/>
    <w:rsid w:val="006C741B"/>
    <w:rsid w:val="006D0356"/>
    <w:rsid w:val="006D0392"/>
    <w:rsid w:val="006D07AA"/>
    <w:rsid w:val="006D0DBE"/>
    <w:rsid w:val="006D157D"/>
    <w:rsid w:val="006D15C5"/>
    <w:rsid w:val="006D21D0"/>
    <w:rsid w:val="006D297B"/>
    <w:rsid w:val="006D2B95"/>
    <w:rsid w:val="006D330F"/>
    <w:rsid w:val="006D3420"/>
    <w:rsid w:val="006D349A"/>
    <w:rsid w:val="006D3D05"/>
    <w:rsid w:val="006D3E05"/>
    <w:rsid w:val="006D3E7D"/>
    <w:rsid w:val="006D6059"/>
    <w:rsid w:val="006E0C9F"/>
    <w:rsid w:val="006E1700"/>
    <w:rsid w:val="006E2635"/>
    <w:rsid w:val="006E28D2"/>
    <w:rsid w:val="006E2962"/>
    <w:rsid w:val="006E2F50"/>
    <w:rsid w:val="006E3096"/>
    <w:rsid w:val="006E3B74"/>
    <w:rsid w:val="006E5951"/>
    <w:rsid w:val="006E5E17"/>
    <w:rsid w:val="006E66B6"/>
    <w:rsid w:val="006E678E"/>
    <w:rsid w:val="006F021A"/>
    <w:rsid w:val="006F0784"/>
    <w:rsid w:val="006F1563"/>
    <w:rsid w:val="006F1A0D"/>
    <w:rsid w:val="006F2406"/>
    <w:rsid w:val="006F2619"/>
    <w:rsid w:val="006F3159"/>
    <w:rsid w:val="006F31AD"/>
    <w:rsid w:val="006F35C7"/>
    <w:rsid w:val="006F403F"/>
    <w:rsid w:val="006F432A"/>
    <w:rsid w:val="006F64D7"/>
    <w:rsid w:val="006F68FB"/>
    <w:rsid w:val="006F69E2"/>
    <w:rsid w:val="006F781D"/>
    <w:rsid w:val="006F7AC0"/>
    <w:rsid w:val="007014CF"/>
    <w:rsid w:val="00701BED"/>
    <w:rsid w:val="00702924"/>
    <w:rsid w:val="007030B3"/>
    <w:rsid w:val="007048DC"/>
    <w:rsid w:val="0070520A"/>
    <w:rsid w:val="00707CCD"/>
    <w:rsid w:val="00710A5F"/>
    <w:rsid w:val="00711D52"/>
    <w:rsid w:val="007124C6"/>
    <w:rsid w:val="00713623"/>
    <w:rsid w:val="00713837"/>
    <w:rsid w:val="00714294"/>
    <w:rsid w:val="0071437C"/>
    <w:rsid w:val="007143EC"/>
    <w:rsid w:val="00714B66"/>
    <w:rsid w:val="0071542E"/>
    <w:rsid w:val="00715A97"/>
    <w:rsid w:val="00715C40"/>
    <w:rsid w:val="0071793C"/>
    <w:rsid w:val="00717C9B"/>
    <w:rsid w:val="00720079"/>
    <w:rsid w:val="007200EA"/>
    <w:rsid w:val="00720F3B"/>
    <w:rsid w:val="00720F69"/>
    <w:rsid w:val="007219BF"/>
    <w:rsid w:val="00722C18"/>
    <w:rsid w:val="0072308A"/>
    <w:rsid w:val="00723ADC"/>
    <w:rsid w:val="0072453E"/>
    <w:rsid w:val="007250F3"/>
    <w:rsid w:val="007255FE"/>
    <w:rsid w:val="00727196"/>
    <w:rsid w:val="00730462"/>
    <w:rsid w:val="0073049F"/>
    <w:rsid w:val="00730773"/>
    <w:rsid w:val="00731987"/>
    <w:rsid w:val="00731D95"/>
    <w:rsid w:val="00733A8E"/>
    <w:rsid w:val="00733E35"/>
    <w:rsid w:val="00734060"/>
    <w:rsid w:val="0073408E"/>
    <w:rsid w:val="007341ED"/>
    <w:rsid w:val="0073487B"/>
    <w:rsid w:val="007358DC"/>
    <w:rsid w:val="007361F0"/>
    <w:rsid w:val="00736E15"/>
    <w:rsid w:val="0073705B"/>
    <w:rsid w:val="00737AB6"/>
    <w:rsid w:val="00740075"/>
    <w:rsid w:val="00740208"/>
    <w:rsid w:val="00740272"/>
    <w:rsid w:val="007413CF"/>
    <w:rsid w:val="0074181D"/>
    <w:rsid w:val="00742A0A"/>
    <w:rsid w:val="00742C2A"/>
    <w:rsid w:val="00742FBF"/>
    <w:rsid w:val="00743726"/>
    <w:rsid w:val="00743D4E"/>
    <w:rsid w:val="0074431C"/>
    <w:rsid w:val="007443D9"/>
    <w:rsid w:val="007448C0"/>
    <w:rsid w:val="007455C4"/>
    <w:rsid w:val="00745B3E"/>
    <w:rsid w:val="0074603F"/>
    <w:rsid w:val="007465A5"/>
    <w:rsid w:val="00746ABA"/>
    <w:rsid w:val="00746CC1"/>
    <w:rsid w:val="00747824"/>
    <w:rsid w:val="00747888"/>
    <w:rsid w:val="00750144"/>
    <w:rsid w:val="00751799"/>
    <w:rsid w:val="00751BB1"/>
    <w:rsid w:val="007523CC"/>
    <w:rsid w:val="007523FF"/>
    <w:rsid w:val="007528DB"/>
    <w:rsid w:val="0075387D"/>
    <w:rsid w:val="00753AF2"/>
    <w:rsid w:val="00753DDE"/>
    <w:rsid w:val="00753F3C"/>
    <w:rsid w:val="00754872"/>
    <w:rsid w:val="00754A89"/>
    <w:rsid w:val="00754C2E"/>
    <w:rsid w:val="00755605"/>
    <w:rsid w:val="00755C48"/>
    <w:rsid w:val="00755D18"/>
    <w:rsid w:val="00760D2B"/>
    <w:rsid w:val="0076246F"/>
    <w:rsid w:val="0076270F"/>
    <w:rsid w:val="007633E6"/>
    <w:rsid w:val="0076345B"/>
    <w:rsid w:val="007636AB"/>
    <w:rsid w:val="00763B6F"/>
    <w:rsid w:val="00764CF2"/>
    <w:rsid w:val="007652A4"/>
    <w:rsid w:val="007659BF"/>
    <w:rsid w:val="00765EA6"/>
    <w:rsid w:val="007662B7"/>
    <w:rsid w:val="00767BCC"/>
    <w:rsid w:val="0077041C"/>
    <w:rsid w:val="00771BDE"/>
    <w:rsid w:val="007724BB"/>
    <w:rsid w:val="007727DD"/>
    <w:rsid w:val="007732AB"/>
    <w:rsid w:val="00773F35"/>
    <w:rsid w:val="00773F56"/>
    <w:rsid w:val="007740B1"/>
    <w:rsid w:val="00776B31"/>
    <w:rsid w:val="007771E5"/>
    <w:rsid w:val="00777A3A"/>
    <w:rsid w:val="00777A51"/>
    <w:rsid w:val="00777FE0"/>
    <w:rsid w:val="0078023E"/>
    <w:rsid w:val="007811F6"/>
    <w:rsid w:val="007812B1"/>
    <w:rsid w:val="00782DDC"/>
    <w:rsid w:val="007831C0"/>
    <w:rsid w:val="00783C3B"/>
    <w:rsid w:val="00783EA4"/>
    <w:rsid w:val="0078499F"/>
    <w:rsid w:val="00784C0B"/>
    <w:rsid w:val="00784D7F"/>
    <w:rsid w:val="00785579"/>
    <w:rsid w:val="00785779"/>
    <w:rsid w:val="00785B70"/>
    <w:rsid w:val="007862A4"/>
    <w:rsid w:val="0078714F"/>
    <w:rsid w:val="0078740A"/>
    <w:rsid w:val="0078761E"/>
    <w:rsid w:val="0078777A"/>
    <w:rsid w:val="0078797C"/>
    <w:rsid w:val="00787E56"/>
    <w:rsid w:val="00787FD9"/>
    <w:rsid w:val="007916D3"/>
    <w:rsid w:val="00791AD2"/>
    <w:rsid w:val="00791EE3"/>
    <w:rsid w:val="00792556"/>
    <w:rsid w:val="00793581"/>
    <w:rsid w:val="007936DE"/>
    <w:rsid w:val="00793E41"/>
    <w:rsid w:val="00793FAB"/>
    <w:rsid w:val="00794922"/>
    <w:rsid w:val="00795CB6"/>
    <w:rsid w:val="007974CF"/>
    <w:rsid w:val="007A07A8"/>
    <w:rsid w:val="007A1151"/>
    <w:rsid w:val="007A1156"/>
    <w:rsid w:val="007A11B3"/>
    <w:rsid w:val="007A17EB"/>
    <w:rsid w:val="007A1BA2"/>
    <w:rsid w:val="007A1E7F"/>
    <w:rsid w:val="007A3168"/>
    <w:rsid w:val="007A37A1"/>
    <w:rsid w:val="007A38F9"/>
    <w:rsid w:val="007A3B2E"/>
    <w:rsid w:val="007A4D5D"/>
    <w:rsid w:val="007A53AE"/>
    <w:rsid w:val="007A5790"/>
    <w:rsid w:val="007A5C19"/>
    <w:rsid w:val="007A5F3D"/>
    <w:rsid w:val="007A688C"/>
    <w:rsid w:val="007A6ACB"/>
    <w:rsid w:val="007A6E27"/>
    <w:rsid w:val="007A78CD"/>
    <w:rsid w:val="007A7972"/>
    <w:rsid w:val="007A7FD4"/>
    <w:rsid w:val="007A7FDB"/>
    <w:rsid w:val="007B0422"/>
    <w:rsid w:val="007B04CA"/>
    <w:rsid w:val="007B0722"/>
    <w:rsid w:val="007B0C0C"/>
    <w:rsid w:val="007B0F3E"/>
    <w:rsid w:val="007B10AF"/>
    <w:rsid w:val="007B1599"/>
    <w:rsid w:val="007B1872"/>
    <w:rsid w:val="007B19F9"/>
    <w:rsid w:val="007B1D53"/>
    <w:rsid w:val="007B1EDD"/>
    <w:rsid w:val="007B2239"/>
    <w:rsid w:val="007B3B6B"/>
    <w:rsid w:val="007B3BE8"/>
    <w:rsid w:val="007B4121"/>
    <w:rsid w:val="007B431E"/>
    <w:rsid w:val="007B5707"/>
    <w:rsid w:val="007B637A"/>
    <w:rsid w:val="007B6828"/>
    <w:rsid w:val="007C02AC"/>
    <w:rsid w:val="007C073E"/>
    <w:rsid w:val="007C08D8"/>
    <w:rsid w:val="007C0EA6"/>
    <w:rsid w:val="007C17D6"/>
    <w:rsid w:val="007C28AC"/>
    <w:rsid w:val="007C2A8D"/>
    <w:rsid w:val="007C2E96"/>
    <w:rsid w:val="007C3D25"/>
    <w:rsid w:val="007C484A"/>
    <w:rsid w:val="007C4859"/>
    <w:rsid w:val="007C5B90"/>
    <w:rsid w:val="007D09E9"/>
    <w:rsid w:val="007D28DB"/>
    <w:rsid w:val="007D2A17"/>
    <w:rsid w:val="007D2C41"/>
    <w:rsid w:val="007D2E64"/>
    <w:rsid w:val="007D3B03"/>
    <w:rsid w:val="007D3E2D"/>
    <w:rsid w:val="007D3E64"/>
    <w:rsid w:val="007D61AE"/>
    <w:rsid w:val="007D68FB"/>
    <w:rsid w:val="007D6AF9"/>
    <w:rsid w:val="007E0797"/>
    <w:rsid w:val="007E1810"/>
    <w:rsid w:val="007E2111"/>
    <w:rsid w:val="007E222C"/>
    <w:rsid w:val="007E28FB"/>
    <w:rsid w:val="007E30EF"/>
    <w:rsid w:val="007E381C"/>
    <w:rsid w:val="007E3AC0"/>
    <w:rsid w:val="007E4885"/>
    <w:rsid w:val="007E692E"/>
    <w:rsid w:val="007E6A89"/>
    <w:rsid w:val="007E6DFE"/>
    <w:rsid w:val="007E6F94"/>
    <w:rsid w:val="007F0341"/>
    <w:rsid w:val="007F1DA1"/>
    <w:rsid w:val="007F1E94"/>
    <w:rsid w:val="007F22BC"/>
    <w:rsid w:val="007F22C9"/>
    <w:rsid w:val="007F3499"/>
    <w:rsid w:val="007F46C7"/>
    <w:rsid w:val="007F5859"/>
    <w:rsid w:val="007F5990"/>
    <w:rsid w:val="007F5A0A"/>
    <w:rsid w:val="007F5F35"/>
    <w:rsid w:val="007F5FF9"/>
    <w:rsid w:val="007F6878"/>
    <w:rsid w:val="007F6C91"/>
    <w:rsid w:val="007F6E5B"/>
    <w:rsid w:val="00801A89"/>
    <w:rsid w:val="00801BFF"/>
    <w:rsid w:val="00801DEF"/>
    <w:rsid w:val="00801F0C"/>
    <w:rsid w:val="00802257"/>
    <w:rsid w:val="008023B0"/>
    <w:rsid w:val="0080416B"/>
    <w:rsid w:val="00804854"/>
    <w:rsid w:val="00805332"/>
    <w:rsid w:val="008054E8"/>
    <w:rsid w:val="008057E3"/>
    <w:rsid w:val="00805B10"/>
    <w:rsid w:val="00806A43"/>
    <w:rsid w:val="00806EBA"/>
    <w:rsid w:val="00806EFB"/>
    <w:rsid w:val="00807361"/>
    <w:rsid w:val="008075D5"/>
    <w:rsid w:val="0080783B"/>
    <w:rsid w:val="0080794F"/>
    <w:rsid w:val="00810362"/>
    <w:rsid w:val="00810756"/>
    <w:rsid w:val="00810E5A"/>
    <w:rsid w:val="00810F98"/>
    <w:rsid w:val="0081133F"/>
    <w:rsid w:val="00811CF3"/>
    <w:rsid w:val="00811F3A"/>
    <w:rsid w:val="00813137"/>
    <w:rsid w:val="0081380D"/>
    <w:rsid w:val="0081443E"/>
    <w:rsid w:val="008147A5"/>
    <w:rsid w:val="008148EA"/>
    <w:rsid w:val="00814E9E"/>
    <w:rsid w:val="00815725"/>
    <w:rsid w:val="008163FB"/>
    <w:rsid w:val="0081665D"/>
    <w:rsid w:val="00816AB3"/>
    <w:rsid w:val="008172F1"/>
    <w:rsid w:val="00817705"/>
    <w:rsid w:val="008223D1"/>
    <w:rsid w:val="00822530"/>
    <w:rsid w:val="00823083"/>
    <w:rsid w:val="008230BB"/>
    <w:rsid w:val="0082322A"/>
    <w:rsid w:val="008232A6"/>
    <w:rsid w:val="00823A6F"/>
    <w:rsid w:val="00823DDD"/>
    <w:rsid w:val="00823FFB"/>
    <w:rsid w:val="00824B32"/>
    <w:rsid w:val="00824C5A"/>
    <w:rsid w:val="00824FF5"/>
    <w:rsid w:val="00825DF0"/>
    <w:rsid w:val="0082614C"/>
    <w:rsid w:val="008263B8"/>
    <w:rsid w:val="00826C5E"/>
    <w:rsid w:val="008271F2"/>
    <w:rsid w:val="00827715"/>
    <w:rsid w:val="00827C4B"/>
    <w:rsid w:val="00827D1E"/>
    <w:rsid w:val="00830045"/>
    <w:rsid w:val="0083020C"/>
    <w:rsid w:val="0083129B"/>
    <w:rsid w:val="0083151A"/>
    <w:rsid w:val="00832AF3"/>
    <w:rsid w:val="00833113"/>
    <w:rsid w:val="00833B44"/>
    <w:rsid w:val="00834411"/>
    <w:rsid w:val="0083463C"/>
    <w:rsid w:val="00834DE2"/>
    <w:rsid w:val="008359F8"/>
    <w:rsid w:val="008361CB"/>
    <w:rsid w:val="00836863"/>
    <w:rsid w:val="0084071C"/>
    <w:rsid w:val="00841419"/>
    <w:rsid w:val="0084171D"/>
    <w:rsid w:val="00842AA0"/>
    <w:rsid w:val="00843878"/>
    <w:rsid w:val="00843F4E"/>
    <w:rsid w:val="008448FC"/>
    <w:rsid w:val="008459C7"/>
    <w:rsid w:val="008462D4"/>
    <w:rsid w:val="00846686"/>
    <w:rsid w:val="00846B19"/>
    <w:rsid w:val="00846CD2"/>
    <w:rsid w:val="00846D08"/>
    <w:rsid w:val="0084715C"/>
    <w:rsid w:val="0084748E"/>
    <w:rsid w:val="00851843"/>
    <w:rsid w:val="00851A7E"/>
    <w:rsid w:val="00851DAF"/>
    <w:rsid w:val="00852814"/>
    <w:rsid w:val="00853B56"/>
    <w:rsid w:val="00853F30"/>
    <w:rsid w:val="00853FAB"/>
    <w:rsid w:val="00854300"/>
    <w:rsid w:val="00854D01"/>
    <w:rsid w:val="00855225"/>
    <w:rsid w:val="008553E4"/>
    <w:rsid w:val="0085549F"/>
    <w:rsid w:val="008559DB"/>
    <w:rsid w:val="00857FE1"/>
    <w:rsid w:val="00860A0E"/>
    <w:rsid w:val="008617DC"/>
    <w:rsid w:val="00861F58"/>
    <w:rsid w:val="00862182"/>
    <w:rsid w:val="00862280"/>
    <w:rsid w:val="00862535"/>
    <w:rsid w:val="00863BB8"/>
    <w:rsid w:val="00865178"/>
    <w:rsid w:val="008652DE"/>
    <w:rsid w:val="008666B3"/>
    <w:rsid w:val="00867131"/>
    <w:rsid w:val="008674E4"/>
    <w:rsid w:val="00867F87"/>
    <w:rsid w:val="00870106"/>
    <w:rsid w:val="0087036F"/>
    <w:rsid w:val="008707E8"/>
    <w:rsid w:val="008711CF"/>
    <w:rsid w:val="0087183C"/>
    <w:rsid w:val="00871F26"/>
    <w:rsid w:val="00871F6B"/>
    <w:rsid w:val="00873B26"/>
    <w:rsid w:val="00874F7B"/>
    <w:rsid w:val="00875A33"/>
    <w:rsid w:val="00876490"/>
    <w:rsid w:val="00876E07"/>
    <w:rsid w:val="00876E34"/>
    <w:rsid w:val="00877230"/>
    <w:rsid w:val="00877317"/>
    <w:rsid w:val="00877A65"/>
    <w:rsid w:val="00881282"/>
    <w:rsid w:val="00881885"/>
    <w:rsid w:val="008826E4"/>
    <w:rsid w:val="00882D4F"/>
    <w:rsid w:val="00883CBD"/>
    <w:rsid w:val="00883D20"/>
    <w:rsid w:val="00884A6A"/>
    <w:rsid w:val="00884BDB"/>
    <w:rsid w:val="00884C95"/>
    <w:rsid w:val="0088537A"/>
    <w:rsid w:val="00886C91"/>
    <w:rsid w:val="00886F46"/>
    <w:rsid w:val="00890EBF"/>
    <w:rsid w:val="00891718"/>
    <w:rsid w:val="00892E4F"/>
    <w:rsid w:val="00892ED9"/>
    <w:rsid w:val="008937EA"/>
    <w:rsid w:val="00893E14"/>
    <w:rsid w:val="008943E5"/>
    <w:rsid w:val="008949A8"/>
    <w:rsid w:val="00894D05"/>
    <w:rsid w:val="00895220"/>
    <w:rsid w:val="0089539A"/>
    <w:rsid w:val="00895E26"/>
    <w:rsid w:val="00895F3C"/>
    <w:rsid w:val="00895F78"/>
    <w:rsid w:val="0089671B"/>
    <w:rsid w:val="00896931"/>
    <w:rsid w:val="008969BD"/>
    <w:rsid w:val="00896E06"/>
    <w:rsid w:val="00896E4B"/>
    <w:rsid w:val="008A007B"/>
    <w:rsid w:val="008A01DD"/>
    <w:rsid w:val="008A087C"/>
    <w:rsid w:val="008A19DC"/>
    <w:rsid w:val="008A21DF"/>
    <w:rsid w:val="008A2F66"/>
    <w:rsid w:val="008A4281"/>
    <w:rsid w:val="008A4DD9"/>
    <w:rsid w:val="008A4E63"/>
    <w:rsid w:val="008A516B"/>
    <w:rsid w:val="008A5194"/>
    <w:rsid w:val="008A534E"/>
    <w:rsid w:val="008A5A5F"/>
    <w:rsid w:val="008A5CF2"/>
    <w:rsid w:val="008A606E"/>
    <w:rsid w:val="008A6237"/>
    <w:rsid w:val="008A72DE"/>
    <w:rsid w:val="008A7338"/>
    <w:rsid w:val="008B0CD4"/>
    <w:rsid w:val="008B0FEE"/>
    <w:rsid w:val="008B13C5"/>
    <w:rsid w:val="008B15D6"/>
    <w:rsid w:val="008B1A3B"/>
    <w:rsid w:val="008B2FBA"/>
    <w:rsid w:val="008B3725"/>
    <w:rsid w:val="008B37A6"/>
    <w:rsid w:val="008B3DA4"/>
    <w:rsid w:val="008B46FA"/>
    <w:rsid w:val="008B4F7B"/>
    <w:rsid w:val="008B4FFC"/>
    <w:rsid w:val="008B5509"/>
    <w:rsid w:val="008B560D"/>
    <w:rsid w:val="008B5C1D"/>
    <w:rsid w:val="008B5D7E"/>
    <w:rsid w:val="008B64E7"/>
    <w:rsid w:val="008B651D"/>
    <w:rsid w:val="008B6928"/>
    <w:rsid w:val="008B6EE0"/>
    <w:rsid w:val="008B70E8"/>
    <w:rsid w:val="008B71E1"/>
    <w:rsid w:val="008B7628"/>
    <w:rsid w:val="008B76DF"/>
    <w:rsid w:val="008B78D0"/>
    <w:rsid w:val="008B7C4A"/>
    <w:rsid w:val="008C03EB"/>
    <w:rsid w:val="008C0FF6"/>
    <w:rsid w:val="008C2C06"/>
    <w:rsid w:val="008C3086"/>
    <w:rsid w:val="008C3A53"/>
    <w:rsid w:val="008C3B63"/>
    <w:rsid w:val="008C416B"/>
    <w:rsid w:val="008C41AC"/>
    <w:rsid w:val="008C44AE"/>
    <w:rsid w:val="008C48CA"/>
    <w:rsid w:val="008C49C0"/>
    <w:rsid w:val="008C4C5C"/>
    <w:rsid w:val="008C4D1A"/>
    <w:rsid w:val="008C4F16"/>
    <w:rsid w:val="008C5416"/>
    <w:rsid w:val="008C5654"/>
    <w:rsid w:val="008C62D1"/>
    <w:rsid w:val="008C62F3"/>
    <w:rsid w:val="008C6E0C"/>
    <w:rsid w:val="008C77F7"/>
    <w:rsid w:val="008C7AC7"/>
    <w:rsid w:val="008D0176"/>
    <w:rsid w:val="008D02AD"/>
    <w:rsid w:val="008D0601"/>
    <w:rsid w:val="008D1919"/>
    <w:rsid w:val="008D2B5C"/>
    <w:rsid w:val="008D3407"/>
    <w:rsid w:val="008D397A"/>
    <w:rsid w:val="008D592C"/>
    <w:rsid w:val="008D5FEF"/>
    <w:rsid w:val="008D7DE6"/>
    <w:rsid w:val="008E00DB"/>
    <w:rsid w:val="008E0802"/>
    <w:rsid w:val="008E15AD"/>
    <w:rsid w:val="008E1944"/>
    <w:rsid w:val="008E1A16"/>
    <w:rsid w:val="008E1AE6"/>
    <w:rsid w:val="008E214D"/>
    <w:rsid w:val="008E2595"/>
    <w:rsid w:val="008E3317"/>
    <w:rsid w:val="008E38EF"/>
    <w:rsid w:val="008E3DFF"/>
    <w:rsid w:val="008E4C71"/>
    <w:rsid w:val="008E5638"/>
    <w:rsid w:val="008E5D4E"/>
    <w:rsid w:val="008E5EA7"/>
    <w:rsid w:val="008E5ED5"/>
    <w:rsid w:val="008E6666"/>
    <w:rsid w:val="008E7356"/>
    <w:rsid w:val="008F0959"/>
    <w:rsid w:val="008F1252"/>
    <w:rsid w:val="008F259A"/>
    <w:rsid w:val="008F3156"/>
    <w:rsid w:val="008F4993"/>
    <w:rsid w:val="008F4DA0"/>
    <w:rsid w:val="008F5037"/>
    <w:rsid w:val="008F5DDF"/>
    <w:rsid w:val="008F684D"/>
    <w:rsid w:val="008F69F5"/>
    <w:rsid w:val="008F6C0D"/>
    <w:rsid w:val="00900FEA"/>
    <w:rsid w:val="009010F9"/>
    <w:rsid w:val="00902145"/>
    <w:rsid w:val="0090232E"/>
    <w:rsid w:val="00902A77"/>
    <w:rsid w:val="009033ED"/>
    <w:rsid w:val="009037DA"/>
    <w:rsid w:val="009038A2"/>
    <w:rsid w:val="00903CE2"/>
    <w:rsid w:val="00904057"/>
    <w:rsid w:val="009042D9"/>
    <w:rsid w:val="00905690"/>
    <w:rsid w:val="009056CA"/>
    <w:rsid w:val="00906363"/>
    <w:rsid w:val="00906A35"/>
    <w:rsid w:val="009075C2"/>
    <w:rsid w:val="00907953"/>
    <w:rsid w:val="00910DA5"/>
    <w:rsid w:val="009114E3"/>
    <w:rsid w:val="00911966"/>
    <w:rsid w:val="0091644F"/>
    <w:rsid w:val="00920021"/>
    <w:rsid w:val="00920BE0"/>
    <w:rsid w:val="00921352"/>
    <w:rsid w:val="00921B5F"/>
    <w:rsid w:val="00922B14"/>
    <w:rsid w:val="00923176"/>
    <w:rsid w:val="0092357A"/>
    <w:rsid w:val="00923800"/>
    <w:rsid w:val="00923D3E"/>
    <w:rsid w:val="00923EBE"/>
    <w:rsid w:val="00925628"/>
    <w:rsid w:val="00925849"/>
    <w:rsid w:val="00925DCB"/>
    <w:rsid w:val="00925FB4"/>
    <w:rsid w:val="00926104"/>
    <w:rsid w:val="00927124"/>
    <w:rsid w:val="009272EE"/>
    <w:rsid w:val="00927539"/>
    <w:rsid w:val="00927969"/>
    <w:rsid w:val="00931275"/>
    <w:rsid w:val="009314C7"/>
    <w:rsid w:val="009315D6"/>
    <w:rsid w:val="00932C4D"/>
    <w:rsid w:val="009330AA"/>
    <w:rsid w:val="009333B0"/>
    <w:rsid w:val="00933C69"/>
    <w:rsid w:val="00933E8E"/>
    <w:rsid w:val="00934FF8"/>
    <w:rsid w:val="0093707E"/>
    <w:rsid w:val="009370E6"/>
    <w:rsid w:val="00940894"/>
    <w:rsid w:val="00941858"/>
    <w:rsid w:val="00942A8C"/>
    <w:rsid w:val="00943185"/>
    <w:rsid w:val="009438AD"/>
    <w:rsid w:val="00945137"/>
    <w:rsid w:val="00945FFB"/>
    <w:rsid w:val="0094659B"/>
    <w:rsid w:val="00946DCA"/>
    <w:rsid w:val="009475B3"/>
    <w:rsid w:val="0094768F"/>
    <w:rsid w:val="00947AA6"/>
    <w:rsid w:val="00950760"/>
    <w:rsid w:val="00951051"/>
    <w:rsid w:val="00951055"/>
    <w:rsid w:val="00951A29"/>
    <w:rsid w:val="0095297A"/>
    <w:rsid w:val="00952D81"/>
    <w:rsid w:val="00953D41"/>
    <w:rsid w:val="009540A5"/>
    <w:rsid w:val="0095485E"/>
    <w:rsid w:val="00955678"/>
    <w:rsid w:val="00955C06"/>
    <w:rsid w:val="00955CDF"/>
    <w:rsid w:val="00955DE7"/>
    <w:rsid w:val="00956442"/>
    <w:rsid w:val="009606F4"/>
    <w:rsid w:val="00960E3A"/>
    <w:rsid w:val="00961093"/>
    <w:rsid w:val="00961B0B"/>
    <w:rsid w:val="00962B3A"/>
    <w:rsid w:val="00962DA2"/>
    <w:rsid w:val="0096322D"/>
    <w:rsid w:val="00963776"/>
    <w:rsid w:val="00963A3F"/>
    <w:rsid w:val="00963D62"/>
    <w:rsid w:val="009644F4"/>
    <w:rsid w:val="00964831"/>
    <w:rsid w:val="009649AD"/>
    <w:rsid w:val="00964FB4"/>
    <w:rsid w:val="00966A22"/>
    <w:rsid w:val="0097184B"/>
    <w:rsid w:val="00971F74"/>
    <w:rsid w:val="00972B5F"/>
    <w:rsid w:val="009738E8"/>
    <w:rsid w:val="00973E6E"/>
    <w:rsid w:val="00973F97"/>
    <w:rsid w:val="0097423C"/>
    <w:rsid w:val="00974475"/>
    <w:rsid w:val="00974AAC"/>
    <w:rsid w:val="00974D5D"/>
    <w:rsid w:val="00975C3C"/>
    <w:rsid w:val="0097631A"/>
    <w:rsid w:val="00976A21"/>
    <w:rsid w:val="00976F86"/>
    <w:rsid w:val="009771E6"/>
    <w:rsid w:val="0097743A"/>
    <w:rsid w:val="00977793"/>
    <w:rsid w:val="0097787C"/>
    <w:rsid w:val="00977B90"/>
    <w:rsid w:val="009803C5"/>
    <w:rsid w:val="009806C8"/>
    <w:rsid w:val="00980816"/>
    <w:rsid w:val="009816AD"/>
    <w:rsid w:val="00981E77"/>
    <w:rsid w:val="00983261"/>
    <w:rsid w:val="00983849"/>
    <w:rsid w:val="0098393E"/>
    <w:rsid w:val="009839A8"/>
    <w:rsid w:val="00983ACD"/>
    <w:rsid w:val="0098445A"/>
    <w:rsid w:val="00984936"/>
    <w:rsid w:val="00984ADC"/>
    <w:rsid w:val="00984BC6"/>
    <w:rsid w:val="00986131"/>
    <w:rsid w:val="009871CD"/>
    <w:rsid w:val="0099029E"/>
    <w:rsid w:val="00990353"/>
    <w:rsid w:val="009911E7"/>
    <w:rsid w:val="009911FB"/>
    <w:rsid w:val="00991C42"/>
    <w:rsid w:val="009921DC"/>
    <w:rsid w:val="009923B8"/>
    <w:rsid w:val="009924D9"/>
    <w:rsid w:val="00993A03"/>
    <w:rsid w:val="00995C45"/>
    <w:rsid w:val="0099640A"/>
    <w:rsid w:val="009968BD"/>
    <w:rsid w:val="00996D56"/>
    <w:rsid w:val="00996FA2"/>
    <w:rsid w:val="009974D4"/>
    <w:rsid w:val="00997566"/>
    <w:rsid w:val="0099798B"/>
    <w:rsid w:val="009A0984"/>
    <w:rsid w:val="009A1297"/>
    <w:rsid w:val="009A203D"/>
    <w:rsid w:val="009A2481"/>
    <w:rsid w:val="009A2C67"/>
    <w:rsid w:val="009A3627"/>
    <w:rsid w:val="009A36B5"/>
    <w:rsid w:val="009A42CA"/>
    <w:rsid w:val="009A5C2F"/>
    <w:rsid w:val="009A6106"/>
    <w:rsid w:val="009A6683"/>
    <w:rsid w:val="009A6FFD"/>
    <w:rsid w:val="009A7850"/>
    <w:rsid w:val="009B0E0F"/>
    <w:rsid w:val="009B1797"/>
    <w:rsid w:val="009B1987"/>
    <w:rsid w:val="009B3821"/>
    <w:rsid w:val="009B3EDD"/>
    <w:rsid w:val="009B4663"/>
    <w:rsid w:val="009B4B81"/>
    <w:rsid w:val="009B596C"/>
    <w:rsid w:val="009B5AD2"/>
    <w:rsid w:val="009B5DED"/>
    <w:rsid w:val="009B62A6"/>
    <w:rsid w:val="009B64B7"/>
    <w:rsid w:val="009B6BE8"/>
    <w:rsid w:val="009B7477"/>
    <w:rsid w:val="009B75A2"/>
    <w:rsid w:val="009B7ABB"/>
    <w:rsid w:val="009C0215"/>
    <w:rsid w:val="009C03E3"/>
    <w:rsid w:val="009C0B6E"/>
    <w:rsid w:val="009C1BB6"/>
    <w:rsid w:val="009C1C25"/>
    <w:rsid w:val="009C1C86"/>
    <w:rsid w:val="009C1D0F"/>
    <w:rsid w:val="009C4568"/>
    <w:rsid w:val="009C54D0"/>
    <w:rsid w:val="009C5672"/>
    <w:rsid w:val="009C5CE6"/>
    <w:rsid w:val="009C7372"/>
    <w:rsid w:val="009D097A"/>
    <w:rsid w:val="009D1209"/>
    <w:rsid w:val="009D1857"/>
    <w:rsid w:val="009D1EA8"/>
    <w:rsid w:val="009D2507"/>
    <w:rsid w:val="009D2676"/>
    <w:rsid w:val="009D2F1B"/>
    <w:rsid w:val="009D342A"/>
    <w:rsid w:val="009D39C1"/>
    <w:rsid w:val="009D432B"/>
    <w:rsid w:val="009D5008"/>
    <w:rsid w:val="009D5326"/>
    <w:rsid w:val="009D6331"/>
    <w:rsid w:val="009D63C2"/>
    <w:rsid w:val="009D6B45"/>
    <w:rsid w:val="009E0312"/>
    <w:rsid w:val="009E196A"/>
    <w:rsid w:val="009E47D9"/>
    <w:rsid w:val="009E4DAF"/>
    <w:rsid w:val="009E4DF8"/>
    <w:rsid w:val="009E5956"/>
    <w:rsid w:val="009E6497"/>
    <w:rsid w:val="009E71A5"/>
    <w:rsid w:val="009E76CB"/>
    <w:rsid w:val="009E7AAD"/>
    <w:rsid w:val="009E7ACB"/>
    <w:rsid w:val="009E7DF7"/>
    <w:rsid w:val="009F02A9"/>
    <w:rsid w:val="009F040F"/>
    <w:rsid w:val="009F054D"/>
    <w:rsid w:val="009F0D17"/>
    <w:rsid w:val="009F1900"/>
    <w:rsid w:val="009F2FA9"/>
    <w:rsid w:val="009F3921"/>
    <w:rsid w:val="009F4055"/>
    <w:rsid w:val="009F4BE0"/>
    <w:rsid w:val="009F5EEB"/>
    <w:rsid w:val="009F673B"/>
    <w:rsid w:val="009F6EC8"/>
    <w:rsid w:val="009F72ED"/>
    <w:rsid w:val="009F77E2"/>
    <w:rsid w:val="009F7C85"/>
    <w:rsid w:val="00A00657"/>
    <w:rsid w:val="00A00FEF"/>
    <w:rsid w:val="00A018EB"/>
    <w:rsid w:val="00A01A69"/>
    <w:rsid w:val="00A01F6A"/>
    <w:rsid w:val="00A026D7"/>
    <w:rsid w:val="00A070EE"/>
    <w:rsid w:val="00A07D30"/>
    <w:rsid w:val="00A1001B"/>
    <w:rsid w:val="00A102F6"/>
    <w:rsid w:val="00A10ABF"/>
    <w:rsid w:val="00A10E88"/>
    <w:rsid w:val="00A120B5"/>
    <w:rsid w:val="00A12376"/>
    <w:rsid w:val="00A12559"/>
    <w:rsid w:val="00A12667"/>
    <w:rsid w:val="00A12FF0"/>
    <w:rsid w:val="00A14527"/>
    <w:rsid w:val="00A14A0C"/>
    <w:rsid w:val="00A14D12"/>
    <w:rsid w:val="00A15926"/>
    <w:rsid w:val="00A16282"/>
    <w:rsid w:val="00A178A6"/>
    <w:rsid w:val="00A17AB7"/>
    <w:rsid w:val="00A17E7F"/>
    <w:rsid w:val="00A20BA5"/>
    <w:rsid w:val="00A20F70"/>
    <w:rsid w:val="00A217D5"/>
    <w:rsid w:val="00A22695"/>
    <w:rsid w:val="00A22C80"/>
    <w:rsid w:val="00A23994"/>
    <w:rsid w:val="00A24C85"/>
    <w:rsid w:val="00A24CB1"/>
    <w:rsid w:val="00A258B9"/>
    <w:rsid w:val="00A258F5"/>
    <w:rsid w:val="00A262BB"/>
    <w:rsid w:val="00A26487"/>
    <w:rsid w:val="00A26AD5"/>
    <w:rsid w:val="00A2771F"/>
    <w:rsid w:val="00A31652"/>
    <w:rsid w:val="00A32DF1"/>
    <w:rsid w:val="00A33522"/>
    <w:rsid w:val="00A3368A"/>
    <w:rsid w:val="00A33DAB"/>
    <w:rsid w:val="00A34C56"/>
    <w:rsid w:val="00A34CFA"/>
    <w:rsid w:val="00A354C9"/>
    <w:rsid w:val="00A35537"/>
    <w:rsid w:val="00A35F25"/>
    <w:rsid w:val="00A402D9"/>
    <w:rsid w:val="00A41B26"/>
    <w:rsid w:val="00A423AF"/>
    <w:rsid w:val="00A42ECB"/>
    <w:rsid w:val="00A43749"/>
    <w:rsid w:val="00A4381D"/>
    <w:rsid w:val="00A442C0"/>
    <w:rsid w:val="00A44357"/>
    <w:rsid w:val="00A4503E"/>
    <w:rsid w:val="00A454C2"/>
    <w:rsid w:val="00A455EF"/>
    <w:rsid w:val="00A45AB9"/>
    <w:rsid w:val="00A47277"/>
    <w:rsid w:val="00A473E1"/>
    <w:rsid w:val="00A50018"/>
    <w:rsid w:val="00A50285"/>
    <w:rsid w:val="00A5198C"/>
    <w:rsid w:val="00A51C53"/>
    <w:rsid w:val="00A52CD7"/>
    <w:rsid w:val="00A52DED"/>
    <w:rsid w:val="00A52F7C"/>
    <w:rsid w:val="00A53F21"/>
    <w:rsid w:val="00A540B7"/>
    <w:rsid w:val="00A5494A"/>
    <w:rsid w:val="00A555BD"/>
    <w:rsid w:val="00A55F1B"/>
    <w:rsid w:val="00A56ABE"/>
    <w:rsid w:val="00A57150"/>
    <w:rsid w:val="00A606D6"/>
    <w:rsid w:val="00A60898"/>
    <w:rsid w:val="00A60F6F"/>
    <w:rsid w:val="00A618D6"/>
    <w:rsid w:val="00A61AAC"/>
    <w:rsid w:val="00A61DB7"/>
    <w:rsid w:val="00A62ECD"/>
    <w:rsid w:val="00A64599"/>
    <w:rsid w:val="00A64DF3"/>
    <w:rsid w:val="00A67A2A"/>
    <w:rsid w:val="00A702C1"/>
    <w:rsid w:val="00A70586"/>
    <w:rsid w:val="00A71391"/>
    <w:rsid w:val="00A718BA"/>
    <w:rsid w:val="00A71F40"/>
    <w:rsid w:val="00A72212"/>
    <w:rsid w:val="00A72418"/>
    <w:rsid w:val="00A72899"/>
    <w:rsid w:val="00A72E92"/>
    <w:rsid w:val="00A72FC5"/>
    <w:rsid w:val="00A73136"/>
    <w:rsid w:val="00A73676"/>
    <w:rsid w:val="00A73CDE"/>
    <w:rsid w:val="00A740FE"/>
    <w:rsid w:val="00A7484C"/>
    <w:rsid w:val="00A757C4"/>
    <w:rsid w:val="00A80E95"/>
    <w:rsid w:val="00A82F0A"/>
    <w:rsid w:val="00A846A2"/>
    <w:rsid w:val="00A84E2D"/>
    <w:rsid w:val="00A84ED5"/>
    <w:rsid w:val="00A8501E"/>
    <w:rsid w:val="00A853B7"/>
    <w:rsid w:val="00A85621"/>
    <w:rsid w:val="00A85A8B"/>
    <w:rsid w:val="00A86AB6"/>
    <w:rsid w:val="00A8792E"/>
    <w:rsid w:val="00A87975"/>
    <w:rsid w:val="00A901EF"/>
    <w:rsid w:val="00A908BA"/>
    <w:rsid w:val="00A90A09"/>
    <w:rsid w:val="00A90C81"/>
    <w:rsid w:val="00A91478"/>
    <w:rsid w:val="00A9239B"/>
    <w:rsid w:val="00A938FE"/>
    <w:rsid w:val="00A93A58"/>
    <w:rsid w:val="00A93EAC"/>
    <w:rsid w:val="00A944C3"/>
    <w:rsid w:val="00A94FD9"/>
    <w:rsid w:val="00A9528F"/>
    <w:rsid w:val="00A95601"/>
    <w:rsid w:val="00A95671"/>
    <w:rsid w:val="00A956DC"/>
    <w:rsid w:val="00A95DC5"/>
    <w:rsid w:val="00A96521"/>
    <w:rsid w:val="00A969B2"/>
    <w:rsid w:val="00A97B71"/>
    <w:rsid w:val="00A97FA7"/>
    <w:rsid w:val="00AA0345"/>
    <w:rsid w:val="00AA079B"/>
    <w:rsid w:val="00AA1C1E"/>
    <w:rsid w:val="00AA2C6B"/>
    <w:rsid w:val="00AA2DBE"/>
    <w:rsid w:val="00AA3075"/>
    <w:rsid w:val="00AA33D0"/>
    <w:rsid w:val="00AA354D"/>
    <w:rsid w:val="00AA4F4F"/>
    <w:rsid w:val="00AA520B"/>
    <w:rsid w:val="00AA566F"/>
    <w:rsid w:val="00AA6FBA"/>
    <w:rsid w:val="00AB0790"/>
    <w:rsid w:val="00AB1712"/>
    <w:rsid w:val="00AB181C"/>
    <w:rsid w:val="00AB5134"/>
    <w:rsid w:val="00AB51DD"/>
    <w:rsid w:val="00AB53E9"/>
    <w:rsid w:val="00AB5AB3"/>
    <w:rsid w:val="00AB5C0E"/>
    <w:rsid w:val="00AB6C9D"/>
    <w:rsid w:val="00AB74B1"/>
    <w:rsid w:val="00AB7E1B"/>
    <w:rsid w:val="00AC01E0"/>
    <w:rsid w:val="00AC089C"/>
    <w:rsid w:val="00AC1C1F"/>
    <w:rsid w:val="00AC1ED1"/>
    <w:rsid w:val="00AC2004"/>
    <w:rsid w:val="00AC229A"/>
    <w:rsid w:val="00AC2F1A"/>
    <w:rsid w:val="00AC3DBB"/>
    <w:rsid w:val="00AC4333"/>
    <w:rsid w:val="00AC5046"/>
    <w:rsid w:val="00AC61D5"/>
    <w:rsid w:val="00AD120F"/>
    <w:rsid w:val="00AD2306"/>
    <w:rsid w:val="00AD337E"/>
    <w:rsid w:val="00AD352E"/>
    <w:rsid w:val="00AD3E40"/>
    <w:rsid w:val="00AD455A"/>
    <w:rsid w:val="00AD47C1"/>
    <w:rsid w:val="00AD4ADA"/>
    <w:rsid w:val="00AD5187"/>
    <w:rsid w:val="00AD53C1"/>
    <w:rsid w:val="00AD5EBF"/>
    <w:rsid w:val="00AD6302"/>
    <w:rsid w:val="00AD6A82"/>
    <w:rsid w:val="00AD6D84"/>
    <w:rsid w:val="00AD7C6B"/>
    <w:rsid w:val="00AE1CDE"/>
    <w:rsid w:val="00AE2730"/>
    <w:rsid w:val="00AE29A7"/>
    <w:rsid w:val="00AE2E08"/>
    <w:rsid w:val="00AE3F36"/>
    <w:rsid w:val="00AE4649"/>
    <w:rsid w:val="00AE62C5"/>
    <w:rsid w:val="00AE6783"/>
    <w:rsid w:val="00AE6945"/>
    <w:rsid w:val="00AE6DC4"/>
    <w:rsid w:val="00AF0282"/>
    <w:rsid w:val="00AF03BD"/>
    <w:rsid w:val="00AF26AF"/>
    <w:rsid w:val="00AF2886"/>
    <w:rsid w:val="00AF3FF5"/>
    <w:rsid w:val="00AF4040"/>
    <w:rsid w:val="00AF43A4"/>
    <w:rsid w:val="00AF5492"/>
    <w:rsid w:val="00AF75FF"/>
    <w:rsid w:val="00B00D91"/>
    <w:rsid w:val="00B014D1"/>
    <w:rsid w:val="00B019E4"/>
    <w:rsid w:val="00B01E84"/>
    <w:rsid w:val="00B024FE"/>
    <w:rsid w:val="00B030EE"/>
    <w:rsid w:val="00B0328D"/>
    <w:rsid w:val="00B03573"/>
    <w:rsid w:val="00B03AAB"/>
    <w:rsid w:val="00B03D71"/>
    <w:rsid w:val="00B04089"/>
    <w:rsid w:val="00B04FC7"/>
    <w:rsid w:val="00B05524"/>
    <w:rsid w:val="00B06225"/>
    <w:rsid w:val="00B06CF2"/>
    <w:rsid w:val="00B07491"/>
    <w:rsid w:val="00B07F12"/>
    <w:rsid w:val="00B11108"/>
    <w:rsid w:val="00B12D0D"/>
    <w:rsid w:val="00B132B1"/>
    <w:rsid w:val="00B1340E"/>
    <w:rsid w:val="00B13571"/>
    <w:rsid w:val="00B137BA"/>
    <w:rsid w:val="00B20C4C"/>
    <w:rsid w:val="00B2248E"/>
    <w:rsid w:val="00B22686"/>
    <w:rsid w:val="00B227C9"/>
    <w:rsid w:val="00B22819"/>
    <w:rsid w:val="00B23BB5"/>
    <w:rsid w:val="00B23BDC"/>
    <w:rsid w:val="00B258BF"/>
    <w:rsid w:val="00B25EB5"/>
    <w:rsid w:val="00B277CC"/>
    <w:rsid w:val="00B30964"/>
    <w:rsid w:val="00B30ED9"/>
    <w:rsid w:val="00B31B73"/>
    <w:rsid w:val="00B31F25"/>
    <w:rsid w:val="00B3224C"/>
    <w:rsid w:val="00B33D90"/>
    <w:rsid w:val="00B33F5A"/>
    <w:rsid w:val="00B35543"/>
    <w:rsid w:val="00B362CF"/>
    <w:rsid w:val="00B3673F"/>
    <w:rsid w:val="00B36EA7"/>
    <w:rsid w:val="00B372E9"/>
    <w:rsid w:val="00B376C9"/>
    <w:rsid w:val="00B37B37"/>
    <w:rsid w:val="00B37D2E"/>
    <w:rsid w:val="00B4013F"/>
    <w:rsid w:val="00B406FE"/>
    <w:rsid w:val="00B41179"/>
    <w:rsid w:val="00B42DA7"/>
    <w:rsid w:val="00B4460A"/>
    <w:rsid w:val="00B44A13"/>
    <w:rsid w:val="00B44A37"/>
    <w:rsid w:val="00B4524F"/>
    <w:rsid w:val="00B455C5"/>
    <w:rsid w:val="00B458FA"/>
    <w:rsid w:val="00B45F66"/>
    <w:rsid w:val="00B463A9"/>
    <w:rsid w:val="00B4662E"/>
    <w:rsid w:val="00B47067"/>
    <w:rsid w:val="00B4752E"/>
    <w:rsid w:val="00B47F2F"/>
    <w:rsid w:val="00B510D7"/>
    <w:rsid w:val="00B5167C"/>
    <w:rsid w:val="00B51733"/>
    <w:rsid w:val="00B52EA2"/>
    <w:rsid w:val="00B530E4"/>
    <w:rsid w:val="00B547F0"/>
    <w:rsid w:val="00B548D2"/>
    <w:rsid w:val="00B56B55"/>
    <w:rsid w:val="00B57CB7"/>
    <w:rsid w:val="00B61EEE"/>
    <w:rsid w:val="00B628D2"/>
    <w:rsid w:val="00B634BA"/>
    <w:rsid w:val="00B63EFC"/>
    <w:rsid w:val="00B647EB"/>
    <w:rsid w:val="00B64D5F"/>
    <w:rsid w:val="00B652A2"/>
    <w:rsid w:val="00B65BC8"/>
    <w:rsid w:val="00B65D04"/>
    <w:rsid w:val="00B65F87"/>
    <w:rsid w:val="00B660CD"/>
    <w:rsid w:val="00B66473"/>
    <w:rsid w:val="00B669BD"/>
    <w:rsid w:val="00B66C59"/>
    <w:rsid w:val="00B66CB6"/>
    <w:rsid w:val="00B66EF4"/>
    <w:rsid w:val="00B6723D"/>
    <w:rsid w:val="00B67D3D"/>
    <w:rsid w:val="00B7081D"/>
    <w:rsid w:val="00B70AC2"/>
    <w:rsid w:val="00B71405"/>
    <w:rsid w:val="00B71FD6"/>
    <w:rsid w:val="00B72584"/>
    <w:rsid w:val="00B7341B"/>
    <w:rsid w:val="00B738C9"/>
    <w:rsid w:val="00B73BFD"/>
    <w:rsid w:val="00B74538"/>
    <w:rsid w:val="00B7470D"/>
    <w:rsid w:val="00B7471F"/>
    <w:rsid w:val="00B74CB1"/>
    <w:rsid w:val="00B74E87"/>
    <w:rsid w:val="00B7560D"/>
    <w:rsid w:val="00B76A31"/>
    <w:rsid w:val="00B77853"/>
    <w:rsid w:val="00B77FCB"/>
    <w:rsid w:val="00B8235F"/>
    <w:rsid w:val="00B823C1"/>
    <w:rsid w:val="00B830F1"/>
    <w:rsid w:val="00B84557"/>
    <w:rsid w:val="00B854D6"/>
    <w:rsid w:val="00B85F61"/>
    <w:rsid w:val="00B90930"/>
    <w:rsid w:val="00B91FAB"/>
    <w:rsid w:val="00B92143"/>
    <w:rsid w:val="00B92A22"/>
    <w:rsid w:val="00B934D1"/>
    <w:rsid w:val="00B939D2"/>
    <w:rsid w:val="00B93CFE"/>
    <w:rsid w:val="00B943FB"/>
    <w:rsid w:val="00B965BE"/>
    <w:rsid w:val="00B96913"/>
    <w:rsid w:val="00B96CB8"/>
    <w:rsid w:val="00B97A5A"/>
    <w:rsid w:val="00B97B6B"/>
    <w:rsid w:val="00B97EC3"/>
    <w:rsid w:val="00BA0DF1"/>
    <w:rsid w:val="00BA36F5"/>
    <w:rsid w:val="00BA4267"/>
    <w:rsid w:val="00BA54E5"/>
    <w:rsid w:val="00BA5573"/>
    <w:rsid w:val="00BA64DC"/>
    <w:rsid w:val="00BA7290"/>
    <w:rsid w:val="00BB1317"/>
    <w:rsid w:val="00BB13F1"/>
    <w:rsid w:val="00BB24F8"/>
    <w:rsid w:val="00BB346A"/>
    <w:rsid w:val="00BB502F"/>
    <w:rsid w:val="00BB53B4"/>
    <w:rsid w:val="00BB62A8"/>
    <w:rsid w:val="00BB65CF"/>
    <w:rsid w:val="00BB6804"/>
    <w:rsid w:val="00BB6EE7"/>
    <w:rsid w:val="00BC016E"/>
    <w:rsid w:val="00BC0269"/>
    <w:rsid w:val="00BC1A3F"/>
    <w:rsid w:val="00BC1E8D"/>
    <w:rsid w:val="00BC20F8"/>
    <w:rsid w:val="00BC2B8D"/>
    <w:rsid w:val="00BC333D"/>
    <w:rsid w:val="00BC3761"/>
    <w:rsid w:val="00BC38C0"/>
    <w:rsid w:val="00BC4159"/>
    <w:rsid w:val="00BC4EE4"/>
    <w:rsid w:val="00BC4F8C"/>
    <w:rsid w:val="00BC539D"/>
    <w:rsid w:val="00BC5444"/>
    <w:rsid w:val="00BC5DB2"/>
    <w:rsid w:val="00BD01FB"/>
    <w:rsid w:val="00BD035C"/>
    <w:rsid w:val="00BD0453"/>
    <w:rsid w:val="00BD093F"/>
    <w:rsid w:val="00BD184F"/>
    <w:rsid w:val="00BD2124"/>
    <w:rsid w:val="00BD3929"/>
    <w:rsid w:val="00BD44E8"/>
    <w:rsid w:val="00BD4958"/>
    <w:rsid w:val="00BD5789"/>
    <w:rsid w:val="00BD5DDC"/>
    <w:rsid w:val="00BD61DB"/>
    <w:rsid w:val="00BD62C1"/>
    <w:rsid w:val="00BD77F5"/>
    <w:rsid w:val="00BD7A24"/>
    <w:rsid w:val="00BD7C73"/>
    <w:rsid w:val="00BE036D"/>
    <w:rsid w:val="00BE0947"/>
    <w:rsid w:val="00BE1C78"/>
    <w:rsid w:val="00BE2153"/>
    <w:rsid w:val="00BE2359"/>
    <w:rsid w:val="00BE247F"/>
    <w:rsid w:val="00BE2858"/>
    <w:rsid w:val="00BE2F84"/>
    <w:rsid w:val="00BE369B"/>
    <w:rsid w:val="00BE3B3C"/>
    <w:rsid w:val="00BE40B3"/>
    <w:rsid w:val="00BE45A3"/>
    <w:rsid w:val="00BE4893"/>
    <w:rsid w:val="00BE4E6C"/>
    <w:rsid w:val="00BE5C94"/>
    <w:rsid w:val="00BE5CD2"/>
    <w:rsid w:val="00BE5CFB"/>
    <w:rsid w:val="00BE6842"/>
    <w:rsid w:val="00BE73E2"/>
    <w:rsid w:val="00BF0324"/>
    <w:rsid w:val="00BF0482"/>
    <w:rsid w:val="00BF0617"/>
    <w:rsid w:val="00BF0795"/>
    <w:rsid w:val="00BF107C"/>
    <w:rsid w:val="00BF153F"/>
    <w:rsid w:val="00BF35AB"/>
    <w:rsid w:val="00BF38F9"/>
    <w:rsid w:val="00BF4433"/>
    <w:rsid w:val="00BF44F4"/>
    <w:rsid w:val="00BF47E7"/>
    <w:rsid w:val="00BF5797"/>
    <w:rsid w:val="00BF5D70"/>
    <w:rsid w:val="00BF5FC9"/>
    <w:rsid w:val="00BF63EE"/>
    <w:rsid w:val="00BF6AF0"/>
    <w:rsid w:val="00C0154B"/>
    <w:rsid w:val="00C019E5"/>
    <w:rsid w:val="00C01AC8"/>
    <w:rsid w:val="00C01C69"/>
    <w:rsid w:val="00C02790"/>
    <w:rsid w:val="00C02C05"/>
    <w:rsid w:val="00C0314C"/>
    <w:rsid w:val="00C0331F"/>
    <w:rsid w:val="00C03C23"/>
    <w:rsid w:val="00C055A2"/>
    <w:rsid w:val="00C06116"/>
    <w:rsid w:val="00C0638B"/>
    <w:rsid w:val="00C0682B"/>
    <w:rsid w:val="00C06878"/>
    <w:rsid w:val="00C0692B"/>
    <w:rsid w:val="00C07BE2"/>
    <w:rsid w:val="00C1044A"/>
    <w:rsid w:val="00C10787"/>
    <w:rsid w:val="00C12280"/>
    <w:rsid w:val="00C1298D"/>
    <w:rsid w:val="00C13033"/>
    <w:rsid w:val="00C13514"/>
    <w:rsid w:val="00C144A9"/>
    <w:rsid w:val="00C1531B"/>
    <w:rsid w:val="00C15DFE"/>
    <w:rsid w:val="00C15FED"/>
    <w:rsid w:val="00C16B9F"/>
    <w:rsid w:val="00C16CDA"/>
    <w:rsid w:val="00C201B7"/>
    <w:rsid w:val="00C2070E"/>
    <w:rsid w:val="00C20BE1"/>
    <w:rsid w:val="00C20BEA"/>
    <w:rsid w:val="00C2107F"/>
    <w:rsid w:val="00C219BC"/>
    <w:rsid w:val="00C21A5D"/>
    <w:rsid w:val="00C21B4E"/>
    <w:rsid w:val="00C22292"/>
    <w:rsid w:val="00C2377B"/>
    <w:rsid w:val="00C23D08"/>
    <w:rsid w:val="00C2469D"/>
    <w:rsid w:val="00C24B92"/>
    <w:rsid w:val="00C24CF4"/>
    <w:rsid w:val="00C24D76"/>
    <w:rsid w:val="00C25E60"/>
    <w:rsid w:val="00C27183"/>
    <w:rsid w:val="00C276A3"/>
    <w:rsid w:val="00C27DC2"/>
    <w:rsid w:val="00C3071C"/>
    <w:rsid w:val="00C318B1"/>
    <w:rsid w:val="00C318FA"/>
    <w:rsid w:val="00C31E71"/>
    <w:rsid w:val="00C324E3"/>
    <w:rsid w:val="00C32808"/>
    <w:rsid w:val="00C331A9"/>
    <w:rsid w:val="00C33303"/>
    <w:rsid w:val="00C33949"/>
    <w:rsid w:val="00C3489B"/>
    <w:rsid w:val="00C34B2C"/>
    <w:rsid w:val="00C34F3E"/>
    <w:rsid w:val="00C35923"/>
    <w:rsid w:val="00C359FA"/>
    <w:rsid w:val="00C3735F"/>
    <w:rsid w:val="00C37712"/>
    <w:rsid w:val="00C37AF7"/>
    <w:rsid w:val="00C37BC2"/>
    <w:rsid w:val="00C4007D"/>
    <w:rsid w:val="00C40763"/>
    <w:rsid w:val="00C4089E"/>
    <w:rsid w:val="00C40E0A"/>
    <w:rsid w:val="00C41D82"/>
    <w:rsid w:val="00C42F09"/>
    <w:rsid w:val="00C43A57"/>
    <w:rsid w:val="00C43BC5"/>
    <w:rsid w:val="00C43C1F"/>
    <w:rsid w:val="00C4413E"/>
    <w:rsid w:val="00C451F2"/>
    <w:rsid w:val="00C455D9"/>
    <w:rsid w:val="00C457B2"/>
    <w:rsid w:val="00C46108"/>
    <w:rsid w:val="00C4661D"/>
    <w:rsid w:val="00C4690A"/>
    <w:rsid w:val="00C46A80"/>
    <w:rsid w:val="00C46E05"/>
    <w:rsid w:val="00C514A5"/>
    <w:rsid w:val="00C51523"/>
    <w:rsid w:val="00C519DE"/>
    <w:rsid w:val="00C52317"/>
    <w:rsid w:val="00C5234E"/>
    <w:rsid w:val="00C528E2"/>
    <w:rsid w:val="00C53731"/>
    <w:rsid w:val="00C53B57"/>
    <w:rsid w:val="00C55F77"/>
    <w:rsid w:val="00C57198"/>
    <w:rsid w:val="00C6015B"/>
    <w:rsid w:val="00C61ABE"/>
    <w:rsid w:val="00C64185"/>
    <w:rsid w:val="00C646B0"/>
    <w:rsid w:val="00C65C7E"/>
    <w:rsid w:val="00C66DF2"/>
    <w:rsid w:val="00C67674"/>
    <w:rsid w:val="00C67887"/>
    <w:rsid w:val="00C67892"/>
    <w:rsid w:val="00C715CC"/>
    <w:rsid w:val="00C716A6"/>
    <w:rsid w:val="00C724AD"/>
    <w:rsid w:val="00C736E6"/>
    <w:rsid w:val="00C73EEA"/>
    <w:rsid w:val="00C7421E"/>
    <w:rsid w:val="00C751C6"/>
    <w:rsid w:val="00C7697C"/>
    <w:rsid w:val="00C77816"/>
    <w:rsid w:val="00C8003B"/>
    <w:rsid w:val="00C80B2A"/>
    <w:rsid w:val="00C80F55"/>
    <w:rsid w:val="00C81D0D"/>
    <w:rsid w:val="00C827A4"/>
    <w:rsid w:val="00C84959"/>
    <w:rsid w:val="00C84BB5"/>
    <w:rsid w:val="00C85037"/>
    <w:rsid w:val="00C8514D"/>
    <w:rsid w:val="00C852FF"/>
    <w:rsid w:val="00C85974"/>
    <w:rsid w:val="00C86F98"/>
    <w:rsid w:val="00C87079"/>
    <w:rsid w:val="00C87A33"/>
    <w:rsid w:val="00C87C85"/>
    <w:rsid w:val="00C87EA1"/>
    <w:rsid w:val="00C9093E"/>
    <w:rsid w:val="00C910BF"/>
    <w:rsid w:val="00C912D9"/>
    <w:rsid w:val="00C91927"/>
    <w:rsid w:val="00C91D68"/>
    <w:rsid w:val="00C925D0"/>
    <w:rsid w:val="00C9504F"/>
    <w:rsid w:val="00C96CAF"/>
    <w:rsid w:val="00C96D17"/>
    <w:rsid w:val="00C96F36"/>
    <w:rsid w:val="00C96FA0"/>
    <w:rsid w:val="00CA08C0"/>
    <w:rsid w:val="00CA0CD0"/>
    <w:rsid w:val="00CA1002"/>
    <w:rsid w:val="00CA145C"/>
    <w:rsid w:val="00CA28F1"/>
    <w:rsid w:val="00CA2EA6"/>
    <w:rsid w:val="00CA32CC"/>
    <w:rsid w:val="00CA5031"/>
    <w:rsid w:val="00CA5519"/>
    <w:rsid w:val="00CA7D96"/>
    <w:rsid w:val="00CB00DC"/>
    <w:rsid w:val="00CB0F55"/>
    <w:rsid w:val="00CB1290"/>
    <w:rsid w:val="00CB1B1A"/>
    <w:rsid w:val="00CB3526"/>
    <w:rsid w:val="00CB3CDF"/>
    <w:rsid w:val="00CB3E6E"/>
    <w:rsid w:val="00CB4468"/>
    <w:rsid w:val="00CB4E0D"/>
    <w:rsid w:val="00CB5126"/>
    <w:rsid w:val="00CB5339"/>
    <w:rsid w:val="00CB5A0D"/>
    <w:rsid w:val="00CB6BD5"/>
    <w:rsid w:val="00CB6BE0"/>
    <w:rsid w:val="00CB7299"/>
    <w:rsid w:val="00CB7A24"/>
    <w:rsid w:val="00CB7BB7"/>
    <w:rsid w:val="00CB7F7A"/>
    <w:rsid w:val="00CC0AA0"/>
    <w:rsid w:val="00CC146D"/>
    <w:rsid w:val="00CC1C38"/>
    <w:rsid w:val="00CC277B"/>
    <w:rsid w:val="00CC39E5"/>
    <w:rsid w:val="00CC4D29"/>
    <w:rsid w:val="00CC4D9A"/>
    <w:rsid w:val="00CC508A"/>
    <w:rsid w:val="00CC5663"/>
    <w:rsid w:val="00CC5D58"/>
    <w:rsid w:val="00CC6038"/>
    <w:rsid w:val="00CC6242"/>
    <w:rsid w:val="00CC6993"/>
    <w:rsid w:val="00CC6E87"/>
    <w:rsid w:val="00CC74C5"/>
    <w:rsid w:val="00CC7B48"/>
    <w:rsid w:val="00CC7F41"/>
    <w:rsid w:val="00CD129E"/>
    <w:rsid w:val="00CD1795"/>
    <w:rsid w:val="00CD2162"/>
    <w:rsid w:val="00CD5C9E"/>
    <w:rsid w:val="00CD632F"/>
    <w:rsid w:val="00CD6BF0"/>
    <w:rsid w:val="00CD6D0A"/>
    <w:rsid w:val="00CD6F96"/>
    <w:rsid w:val="00CD7316"/>
    <w:rsid w:val="00CD7589"/>
    <w:rsid w:val="00CE0A24"/>
    <w:rsid w:val="00CE162E"/>
    <w:rsid w:val="00CE261B"/>
    <w:rsid w:val="00CE2760"/>
    <w:rsid w:val="00CE33D4"/>
    <w:rsid w:val="00CE39EE"/>
    <w:rsid w:val="00CE5933"/>
    <w:rsid w:val="00CE5A2E"/>
    <w:rsid w:val="00CE5A36"/>
    <w:rsid w:val="00CE6F2C"/>
    <w:rsid w:val="00CE76B0"/>
    <w:rsid w:val="00CE7BAF"/>
    <w:rsid w:val="00CF0799"/>
    <w:rsid w:val="00CF0E46"/>
    <w:rsid w:val="00CF2B32"/>
    <w:rsid w:val="00CF2D0F"/>
    <w:rsid w:val="00CF3331"/>
    <w:rsid w:val="00CF375C"/>
    <w:rsid w:val="00CF3D3E"/>
    <w:rsid w:val="00CF4394"/>
    <w:rsid w:val="00CF4441"/>
    <w:rsid w:val="00CF566C"/>
    <w:rsid w:val="00CF5823"/>
    <w:rsid w:val="00CF5AF1"/>
    <w:rsid w:val="00CF5F15"/>
    <w:rsid w:val="00CF5FAE"/>
    <w:rsid w:val="00CF6418"/>
    <w:rsid w:val="00CF67B2"/>
    <w:rsid w:val="00CF7DBE"/>
    <w:rsid w:val="00D000AA"/>
    <w:rsid w:val="00D000FA"/>
    <w:rsid w:val="00D0090B"/>
    <w:rsid w:val="00D013BD"/>
    <w:rsid w:val="00D0167D"/>
    <w:rsid w:val="00D025FE"/>
    <w:rsid w:val="00D05942"/>
    <w:rsid w:val="00D063E1"/>
    <w:rsid w:val="00D06FB4"/>
    <w:rsid w:val="00D0714C"/>
    <w:rsid w:val="00D10566"/>
    <w:rsid w:val="00D121CA"/>
    <w:rsid w:val="00D12364"/>
    <w:rsid w:val="00D128DB"/>
    <w:rsid w:val="00D13544"/>
    <w:rsid w:val="00D13E19"/>
    <w:rsid w:val="00D15029"/>
    <w:rsid w:val="00D15B2C"/>
    <w:rsid w:val="00D15B75"/>
    <w:rsid w:val="00D2072F"/>
    <w:rsid w:val="00D20F07"/>
    <w:rsid w:val="00D2115D"/>
    <w:rsid w:val="00D2256E"/>
    <w:rsid w:val="00D22C08"/>
    <w:rsid w:val="00D22F51"/>
    <w:rsid w:val="00D2349A"/>
    <w:rsid w:val="00D239B2"/>
    <w:rsid w:val="00D2425E"/>
    <w:rsid w:val="00D27C10"/>
    <w:rsid w:val="00D304CA"/>
    <w:rsid w:val="00D30647"/>
    <w:rsid w:val="00D30828"/>
    <w:rsid w:val="00D3167D"/>
    <w:rsid w:val="00D31B26"/>
    <w:rsid w:val="00D31D59"/>
    <w:rsid w:val="00D31FC5"/>
    <w:rsid w:val="00D333B5"/>
    <w:rsid w:val="00D33B1C"/>
    <w:rsid w:val="00D33C12"/>
    <w:rsid w:val="00D34577"/>
    <w:rsid w:val="00D34661"/>
    <w:rsid w:val="00D35234"/>
    <w:rsid w:val="00D358AB"/>
    <w:rsid w:val="00D35EEA"/>
    <w:rsid w:val="00D365D8"/>
    <w:rsid w:val="00D37230"/>
    <w:rsid w:val="00D37AB0"/>
    <w:rsid w:val="00D37AB3"/>
    <w:rsid w:val="00D406DE"/>
    <w:rsid w:val="00D4103B"/>
    <w:rsid w:val="00D41A40"/>
    <w:rsid w:val="00D41FC8"/>
    <w:rsid w:val="00D42164"/>
    <w:rsid w:val="00D42568"/>
    <w:rsid w:val="00D4275F"/>
    <w:rsid w:val="00D4309E"/>
    <w:rsid w:val="00D439ED"/>
    <w:rsid w:val="00D43A9E"/>
    <w:rsid w:val="00D44306"/>
    <w:rsid w:val="00D44937"/>
    <w:rsid w:val="00D44D46"/>
    <w:rsid w:val="00D461DA"/>
    <w:rsid w:val="00D46251"/>
    <w:rsid w:val="00D46F92"/>
    <w:rsid w:val="00D47011"/>
    <w:rsid w:val="00D471F2"/>
    <w:rsid w:val="00D47F85"/>
    <w:rsid w:val="00D5097B"/>
    <w:rsid w:val="00D50DF3"/>
    <w:rsid w:val="00D513E0"/>
    <w:rsid w:val="00D52903"/>
    <w:rsid w:val="00D53007"/>
    <w:rsid w:val="00D5318B"/>
    <w:rsid w:val="00D5437A"/>
    <w:rsid w:val="00D5585B"/>
    <w:rsid w:val="00D55AC4"/>
    <w:rsid w:val="00D569DF"/>
    <w:rsid w:val="00D57B4F"/>
    <w:rsid w:val="00D57E17"/>
    <w:rsid w:val="00D60944"/>
    <w:rsid w:val="00D60A2A"/>
    <w:rsid w:val="00D60B9C"/>
    <w:rsid w:val="00D65923"/>
    <w:rsid w:val="00D704B2"/>
    <w:rsid w:val="00D707D4"/>
    <w:rsid w:val="00D71123"/>
    <w:rsid w:val="00D713AB"/>
    <w:rsid w:val="00D717DF"/>
    <w:rsid w:val="00D7327B"/>
    <w:rsid w:val="00D75CE7"/>
    <w:rsid w:val="00D75DA0"/>
    <w:rsid w:val="00D75F3C"/>
    <w:rsid w:val="00D76032"/>
    <w:rsid w:val="00D770AB"/>
    <w:rsid w:val="00D77EB9"/>
    <w:rsid w:val="00D77F0A"/>
    <w:rsid w:val="00D807E7"/>
    <w:rsid w:val="00D811F3"/>
    <w:rsid w:val="00D814A2"/>
    <w:rsid w:val="00D82246"/>
    <w:rsid w:val="00D83E4A"/>
    <w:rsid w:val="00D84D3A"/>
    <w:rsid w:val="00D84D5F"/>
    <w:rsid w:val="00D85BB1"/>
    <w:rsid w:val="00D85F72"/>
    <w:rsid w:val="00D862E1"/>
    <w:rsid w:val="00D86D4F"/>
    <w:rsid w:val="00D87D5F"/>
    <w:rsid w:val="00D9086A"/>
    <w:rsid w:val="00D90942"/>
    <w:rsid w:val="00D90A1D"/>
    <w:rsid w:val="00D90B55"/>
    <w:rsid w:val="00D90C78"/>
    <w:rsid w:val="00D91143"/>
    <w:rsid w:val="00D91E62"/>
    <w:rsid w:val="00D925EC"/>
    <w:rsid w:val="00D93484"/>
    <w:rsid w:val="00D93E26"/>
    <w:rsid w:val="00D945AC"/>
    <w:rsid w:val="00D9474B"/>
    <w:rsid w:val="00D94BBC"/>
    <w:rsid w:val="00D94DB2"/>
    <w:rsid w:val="00D952D4"/>
    <w:rsid w:val="00D9537B"/>
    <w:rsid w:val="00D96701"/>
    <w:rsid w:val="00D96D09"/>
    <w:rsid w:val="00DA038D"/>
    <w:rsid w:val="00DA15B6"/>
    <w:rsid w:val="00DA2209"/>
    <w:rsid w:val="00DA2AF6"/>
    <w:rsid w:val="00DA4E7D"/>
    <w:rsid w:val="00DA5778"/>
    <w:rsid w:val="00DA5846"/>
    <w:rsid w:val="00DA6710"/>
    <w:rsid w:val="00DA68DA"/>
    <w:rsid w:val="00DA698E"/>
    <w:rsid w:val="00DA77C7"/>
    <w:rsid w:val="00DA7E1A"/>
    <w:rsid w:val="00DB0A0F"/>
    <w:rsid w:val="00DB111B"/>
    <w:rsid w:val="00DB1393"/>
    <w:rsid w:val="00DB1CFF"/>
    <w:rsid w:val="00DB27A4"/>
    <w:rsid w:val="00DB3B79"/>
    <w:rsid w:val="00DB3ECA"/>
    <w:rsid w:val="00DB430C"/>
    <w:rsid w:val="00DB4345"/>
    <w:rsid w:val="00DB4BF8"/>
    <w:rsid w:val="00DB59EE"/>
    <w:rsid w:val="00DB5E3D"/>
    <w:rsid w:val="00DB622B"/>
    <w:rsid w:val="00DB733C"/>
    <w:rsid w:val="00DC0383"/>
    <w:rsid w:val="00DC1ADE"/>
    <w:rsid w:val="00DC1EF4"/>
    <w:rsid w:val="00DC3008"/>
    <w:rsid w:val="00DC38D3"/>
    <w:rsid w:val="00DC411B"/>
    <w:rsid w:val="00DC4952"/>
    <w:rsid w:val="00DC4B6E"/>
    <w:rsid w:val="00DC55B6"/>
    <w:rsid w:val="00DC565F"/>
    <w:rsid w:val="00DC5EE4"/>
    <w:rsid w:val="00DC6426"/>
    <w:rsid w:val="00DC7319"/>
    <w:rsid w:val="00DC7933"/>
    <w:rsid w:val="00DD0070"/>
    <w:rsid w:val="00DD0252"/>
    <w:rsid w:val="00DD07E4"/>
    <w:rsid w:val="00DD0B55"/>
    <w:rsid w:val="00DD17CE"/>
    <w:rsid w:val="00DD1D8D"/>
    <w:rsid w:val="00DD29D0"/>
    <w:rsid w:val="00DD2BDF"/>
    <w:rsid w:val="00DD2DE0"/>
    <w:rsid w:val="00DD318D"/>
    <w:rsid w:val="00DD39A6"/>
    <w:rsid w:val="00DD4D3B"/>
    <w:rsid w:val="00DD51CF"/>
    <w:rsid w:val="00DD5218"/>
    <w:rsid w:val="00DD54A5"/>
    <w:rsid w:val="00DD5CE4"/>
    <w:rsid w:val="00DD62D8"/>
    <w:rsid w:val="00DD70F0"/>
    <w:rsid w:val="00DD7B3C"/>
    <w:rsid w:val="00DE092F"/>
    <w:rsid w:val="00DE1233"/>
    <w:rsid w:val="00DE24D5"/>
    <w:rsid w:val="00DE2A1F"/>
    <w:rsid w:val="00DE499F"/>
    <w:rsid w:val="00DE6355"/>
    <w:rsid w:val="00DE6B2F"/>
    <w:rsid w:val="00DE74E7"/>
    <w:rsid w:val="00DF05B7"/>
    <w:rsid w:val="00DF1E7C"/>
    <w:rsid w:val="00DF23F6"/>
    <w:rsid w:val="00DF2F60"/>
    <w:rsid w:val="00DF3095"/>
    <w:rsid w:val="00DF3419"/>
    <w:rsid w:val="00DF3869"/>
    <w:rsid w:val="00DF3F93"/>
    <w:rsid w:val="00DF46F2"/>
    <w:rsid w:val="00DF5AD2"/>
    <w:rsid w:val="00DF6622"/>
    <w:rsid w:val="00DF6991"/>
    <w:rsid w:val="00DF6C64"/>
    <w:rsid w:val="00DF6CC4"/>
    <w:rsid w:val="00DF6E85"/>
    <w:rsid w:val="00DF744A"/>
    <w:rsid w:val="00DF7479"/>
    <w:rsid w:val="00DF78D1"/>
    <w:rsid w:val="00E009A6"/>
    <w:rsid w:val="00E00A36"/>
    <w:rsid w:val="00E017B5"/>
    <w:rsid w:val="00E02DDD"/>
    <w:rsid w:val="00E04BAE"/>
    <w:rsid w:val="00E0559C"/>
    <w:rsid w:val="00E055A5"/>
    <w:rsid w:val="00E05908"/>
    <w:rsid w:val="00E05D0A"/>
    <w:rsid w:val="00E05D4F"/>
    <w:rsid w:val="00E07613"/>
    <w:rsid w:val="00E104D9"/>
    <w:rsid w:val="00E105FE"/>
    <w:rsid w:val="00E10CAB"/>
    <w:rsid w:val="00E1200A"/>
    <w:rsid w:val="00E130F2"/>
    <w:rsid w:val="00E13210"/>
    <w:rsid w:val="00E133FE"/>
    <w:rsid w:val="00E142B4"/>
    <w:rsid w:val="00E14787"/>
    <w:rsid w:val="00E159E6"/>
    <w:rsid w:val="00E15DCE"/>
    <w:rsid w:val="00E16D24"/>
    <w:rsid w:val="00E205C2"/>
    <w:rsid w:val="00E20A31"/>
    <w:rsid w:val="00E21E0D"/>
    <w:rsid w:val="00E2226F"/>
    <w:rsid w:val="00E225B0"/>
    <w:rsid w:val="00E22A9D"/>
    <w:rsid w:val="00E232AD"/>
    <w:rsid w:val="00E23D3B"/>
    <w:rsid w:val="00E23D46"/>
    <w:rsid w:val="00E2491C"/>
    <w:rsid w:val="00E24BA9"/>
    <w:rsid w:val="00E2523B"/>
    <w:rsid w:val="00E30FA3"/>
    <w:rsid w:val="00E316A4"/>
    <w:rsid w:val="00E3228B"/>
    <w:rsid w:val="00E33156"/>
    <w:rsid w:val="00E33596"/>
    <w:rsid w:val="00E33B0A"/>
    <w:rsid w:val="00E34A7D"/>
    <w:rsid w:val="00E35138"/>
    <w:rsid w:val="00E36002"/>
    <w:rsid w:val="00E367F9"/>
    <w:rsid w:val="00E37B1A"/>
    <w:rsid w:val="00E4020A"/>
    <w:rsid w:val="00E405BC"/>
    <w:rsid w:val="00E41553"/>
    <w:rsid w:val="00E416D1"/>
    <w:rsid w:val="00E41CD3"/>
    <w:rsid w:val="00E41EAE"/>
    <w:rsid w:val="00E427F5"/>
    <w:rsid w:val="00E42825"/>
    <w:rsid w:val="00E42E53"/>
    <w:rsid w:val="00E43052"/>
    <w:rsid w:val="00E436BB"/>
    <w:rsid w:val="00E43A1A"/>
    <w:rsid w:val="00E43FA4"/>
    <w:rsid w:val="00E43FA9"/>
    <w:rsid w:val="00E44C3E"/>
    <w:rsid w:val="00E46033"/>
    <w:rsid w:val="00E4637E"/>
    <w:rsid w:val="00E46BCE"/>
    <w:rsid w:val="00E46F86"/>
    <w:rsid w:val="00E47924"/>
    <w:rsid w:val="00E5098D"/>
    <w:rsid w:val="00E512A6"/>
    <w:rsid w:val="00E5233D"/>
    <w:rsid w:val="00E52895"/>
    <w:rsid w:val="00E52BDE"/>
    <w:rsid w:val="00E532E6"/>
    <w:rsid w:val="00E5335C"/>
    <w:rsid w:val="00E54204"/>
    <w:rsid w:val="00E55CD5"/>
    <w:rsid w:val="00E56952"/>
    <w:rsid w:val="00E574DD"/>
    <w:rsid w:val="00E57CF2"/>
    <w:rsid w:val="00E60210"/>
    <w:rsid w:val="00E60701"/>
    <w:rsid w:val="00E60791"/>
    <w:rsid w:val="00E60DD4"/>
    <w:rsid w:val="00E635CF"/>
    <w:rsid w:val="00E6365D"/>
    <w:rsid w:val="00E63934"/>
    <w:rsid w:val="00E64E0C"/>
    <w:rsid w:val="00E65269"/>
    <w:rsid w:val="00E65910"/>
    <w:rsid w:val="00E6624E"/>
    <w:rsid w:val="00E66699"/>
    <w:rsid w:val="00E66E25"/>
    <w:rsid w:val="00E673FA"/>
    <w:rsid w:val="00E67844"/>
    <w:rsid w:val="00E67FCB"/>
    <w:rsid w:val="00E702AA"/>
    <w:rsid w:val="00E7035F"/>
    <w:rsid w:val="00E7120E"/>
    <w:rsid w:val="00E71743"/>
    <w:rsid w:val="00E72297"/>
    <w:rsid w:val="00E72D86"/>
    <w:rsid w:val="00E73EA5"/>
    <w:rsid w:val="00E74AC3"/>
    <w:rsid w:val="00E75113"/>
    <w:rsid w:val="00E76685"/>
    <w:rsid w:val="00E767C3"/>
    <w:rsid w:val="00E76AEF"/>
    <w:rsid w:val="00E807AB"/>
    <w:rsid w:val="00E812F8"/>
    <w:rsid w:val="00E8159B"/>
    <w:rsid w:val="00E817C0"/>
    <w:rsid w:val="00E81841"/>
    <w:rsid w:val="00E8236B"/>
    <w:rsid w:val="00E82973"/>
    <w:rsid w:val="00E82DE6"/>
    <w:rsid w:val="00E82E39"/>
    <w:rsid w:val="00E8302E"/>
    <w:rsid w:val="00E83979"/>
    <w:rsid w:val="00E83FC2"/>
    <w:rsid w:val="00E84499"/>
    <w:rsid w:val="00E85021"/>
    <w:rsid w:val="00E854D6"/>
    <w:rsid w:val="00E865A9"/>
    <w:rsid w:val="00E86756"/>
    <w:rsid w:val="00E86A6E"/>
    <w:rsid w:val="00E874A5"/>
    <w:rsid w:val="00E8760D"/>
    <w:rsid w:val="00E87F96"/>
    <w:rsid w:val="00E90ED0"/>
    <w:rsid w:val="00E910B9"/>
    <w:rsid w:val="00E9156C"/>
    <w:rsid w:val="00E921B0"/>
    <w:rsid w:val="00E92222"/>
    <w:rsid w:val="00E92749"/>
    <w:rsid w:val="00E92868"/>
    <w:rsid w:val="00E93774"/>
    <w:rsid w:val="00E93A8B"/>
    <w:rsid w:val="00E95932"/>
    <w:rsid w:val="00E96C2D"/>
    <w:rsid w:val="00E971BE"/>
    <w:rsid w:val="00E975D6"/>
    <w:rsid w:val="00E97642"/>
    <w:rsid w:val="00EA1420"/>
    <w:rsid w:val="00EA15E1"/>
    <w:rsid w:val="00EA286E"/>
    <w:rsid w:val="00EA3316"/>
    <w:rsid w:val="00EA35D9"/>
    <w:rsid w:val="00EA380F"/>
    <w:rsid w:val="00EA3A29"/>
    <w:rsid w:val="00EA4EC5"/>
    <w:rsid w:val="00EA51BD"/>
    <w:rsid w:val="00EA6BF7"/>
    <w:rsid w:val="00EA7670"/>
    <w:rsid w:val="00EA7CB3"/>
    <w:rsid w:val="00EB055D"/>
    <w:rsid w:val="00EB05D1"/>
    <w:rsid w:val="00EB0A3F"/>
    <w:rsid w:val="00EB0EFF"/>
    <w:rsid w:val="00EB2492"/>
    <w:rsid w:val="00EB3E04"/>
    <w:rsid w:val="00EB442E"/>
    <w:rsid w:val="00EB5082"/>
    <w:rsid w:val="00EB7045"/>
    <w:rsid w:val="00EB77A9"/>
    <w:rsid w:val="00EB7D61"/>
    <w:rsid w:val="00EC04A6"/>
    <w:rsid w:val="00EC0C2F"/>
    <w:rsid w:val="00EC0D78"/>
    <w:rsid w:val="00EC1A4E"/>
    <w:rsid w:val="00EC1D8F"/>
    <w:rsid w:val="00EC22C3"/>
    <w:rsid w:val="00EC274A"/>
    <w:rsid w:val="00EC3BD8"/>
    <w:rsid w:val="00EC463D"/>
    <w:rsid w:val="00EC5010"/>
    <w:rsid w:val="00EC60D5"/>
    <w:rsid w:val="00EC68F1"/>
    <w:rsid w:val="00EC6904"/>
    <w:rsid w:val="00EC6C7A"/>
    <w:rsid w:val="00EC6CAD"/>
    <w:rsid w:val="00EC6D41"/>
    <w:rsid w:val="00EC711C"/>
    <w:rsid w:val="00EC718E"/>
    <w:rsid w:val="00EC7315"/>
    <w:rsid w:val="00EC7445"/>
    <w:rsid w:val="00ED022E"/>
    <w:rsid w:val="00ED0EA6"/>
    <w:rsid w:val="00ED1E63"/>
    <w:rsid w:val="00ED226B"/>
    <w:rsid w:val="00ED22D1"/>
    <w:rsid w:val="00ED3649"/>
    <w:rsid w:val="00ED4320"/>
    <w:rsid w:val="00ED4535"/>
    <w:rsid w:val="00ED52E7"/>
    <w:rsid w:val="00ED5D7D"/>
    <w:rsid w:val="00ED6EC6"/>
    <w:rsid w:val="00EE0F47"/>
    <w:rsid w:val="00EE10CF"/>
    <w:rsid w:val="00EE1235"/>
    <w:rsid w:val="00EE1FC0"/>
    <w:rsid w:val="00EE3429"/>
    <w:rsid w:val="00EE382C"/>
    <w:rsid w:val="00EE3C76"/>
    <w:rsid w:val="00EE40B9"/>
    <w:rsid w:val="00EE4749"/>
    <w:rsid w:val="00EE51A3"/>
    <w:rsid w:val="00EE5395"/>
    <w:rsid w:val="00EE6840"/>
    <w:rsid w:val="00EE6F30"/>
    <w:rsid w:val="00EE7BF5"/>
    <w:rsid w:val="00EF0881"/>
    <w:rsid w:val="00EF0CF9"/>
    <w:rsid w:val="00EF0E63"/>
    <w:rsid w:val="00EF175B"/>
    <w:rsid w:val="00EF1BA8"/>
    <w:rsid w:val="00EF2045"/>
    <w:rsid w:val="00EF2A4B"/>
    <w:rsid w:val="00EF2B70"/>
    <w:rsid w:val="00EF349B"/>
    <w:rsid w:val="00EF3556"/>
    <w:rsid w:val="00EF402F"/>
    <w:rsid w:val="00EF474B"/>
    <w:rsid w:val="00EF4FF8"/>
    <w:rsid w:val="00EF50E8"/>
    <w:rsid w:val="00EF60BC"/>
    <w:rsid w:val="00EF69A1"/>
    <w:rsid w:val="00EF6C4B"/>
    <w:rsid w:val="00F01207"/>
    <w:rsid w:val="00F0170F"/>
    <w:rsid w:val="00F019F9"/>
    <w:rsid w:val="00F01D66"/>
    <w:rsid w:val="00F02126"/>
    <w:rsid w:val="00F02398"/>
    <w:rsid w:val="00F029B2"/>
    <w:rsid w:val="00F029E7"/>
    <w:rsid w:val="00F02A16"/>
    <w:rsid w:val="00F02A37"/>
    <w:rsid w:val="00F02CF3"/>
    <w:rsid w:val="00F034B4"/>
    <w:rsid w:val="00F03660"/>
    <w:rsid w:val="00F044D7"/>
    <w:rsid w:val="00F04560"/>
    <w:rsid w:val="00F05043"/>
    <w:rsid w:val="00F0579C"/>
    <w:rsid w:val="00F05DA1"/>
    <w:rsid w:val="00F0613F"/>
    <w:rsid w:val="00F063E1"/>
    <w:rsid w:val="00F0661C"/>
    <w:rsid w:val="00F069F2"/>
    <w:rsid w:val="00F10953"/>
    <w:rsid w:val="00F120CA"/>
    <w:rsid w:val="00F12D2F"/>
    <w:rsid w:val="00F12D4A"/>
    <w:rsid w:val="00F12F28"/>
    <w:rsid w:val="00F138DD"/>
    <w:rsid w:val="00F13F47"/>
    <w:rsid w:val="00F145CF"/>
    <w:rsid w:val="00F154BE"/>
    <w:rsid w:val="00F1550B"/>
    <w:rsid w:val="00F156D2"/>
    <w:rsid w:val="00F156ED"/>
    <w:rsid w:val="00F16969"/>
    <w:rsid w:val="00F16E07"/>
    <w:rsid w:val="00F177BE"/>
    <w:rsid w:val="00F21683"/>
    <w:rsid w:val="00F222A4"/>
    <w:rsid w:val="00F22499"/>
    <w:rsid w:val="00F22565"/>
    <w:rsid w:val="00F2324B"/>
    <w:rsid w:val="00F23E6F"/>
    <w:rsid w:val="00F2402F"/>
    <w:rsid w:val="00F2444B"/>
    <w:rsid w:val="00F25539"/>
    <w:rsid w:val="00F25733"/>
    <w:rsid w:val="00F25A96"/>
    <w:rsid w:val="00F25E7C"/>
    <w:rsid w:val="00F2612F"/>
    <w:rsid w:val="00F268EB"/>
    <w:rsid w:val="00F2701E"/>
    <w:rsid w:val="00F304DE"/>
    <w:rsid w:val="00F31C10"/>
    <w:rsid w:val="00F32414"/>
    <w:rsid w:val="00F3280D"/>
    <w:rsid w:val="00F32D5E"/>
    <w:rsid w:val="00F33464"/>
    <w:rsid w:val="00F339C2"/>
    <w:rsid w:val="00F35B26"/>
    <w:rsid w:val="00F36135"/>
    <w:rsid w:val="00F361B9"/>
    <w:rsid w:val="00F36DD4"/>
    <w:rsid w:val="00F3773D"/>
    <w:rsid w:val="00F40689"/>
    <w:rsid w:val="00F40C80"/>
    <w:rsid w:val="00F40F44"/>
    <w:rsid w:val="00F417CC"/>
    <w:rsid w:val="00F424B9"/>
    <w:rsid w:val="00F42B4F"/>
    <w:rsid w:val="00F42E1C"/>
    <w:rsid w:val="00F4386C"/>
    <w:rsid w:val="00F43B2A"/>
    <w:rsid w:val="00F43B2B"/>
    <w:rsid w:val="00F44E81"/>
    <w:rsid w:val="00F4514A"/>
    <w:rsid w:val="00F46256"/>
    <w:rsid w:val="00F46BD4"/>
    <w:rsid w:val="00F46BEB"/>
    <w:rsid w:val="00F47016"/>
    <w:rsid w:val="00F47A5E"/>
    <w:rsid w:val="00F47D18"/>
    <w:rsid w:val="00F5090A"/>
    <w:rsid w:val="00F50D3E"/>
    <w:rsid w:val="00F50F13"/>
    <w:rsid w:val="00F511AD"/>
    <w:rsid w:val="00F52CE2"/>
    <w:rsid w:val="00F532E7"/>
    <w:rsid w:val="00F549DB"/>
    <w:rsid w:val="00F55008"/>
    <w:rsid w:val="00F5517B"/>
    <w:rsid w:val="00F5576E"/>
    <w:rsid w:val="00F55A42"/>
    <w:rsid w:val="00F55F06"/>
    <w:rsid w:val="00F5622F"/>
    <w:rsid w:val="00F567BB"/>
    <w:rsid w:val="00F57DD2"/>
    <w:rsid w:val="00F607A3"/>
    <w:rsid w:val="00F6133C"/>
    <w:rsid w:val="00F622E4"/>
    <w:rsid w:val="00F6243E"/>
    <w:rsid w:val="00F63418"/>
    <w:rsid w:val="00F63570"/>
    <w:rsid w:val="00F63730"/>
    <w:rsid w:val="00F64CE6"/>
    <w:rsid w:val="00F64EDD"/>
    <w:rsid w:val="00F66C6D"/>
    <w:rsid w:val="00F679A0"/>
    <w:rsid w:val="00F716BC"/>
    <w:rsid w:val="00F7185C"/>
    <w:rsid w:val="00F71D52"/>
    <w:rsid w:val="00F71D58"/>
    <w:rsid w:val="00F71ECB"/>
    <w:rsid w:val="00F72892"/>
    <w:rsid w:val="00F729F2"/>
    <w:rsid w:val="00F72A77"/>
    <w:rsid w:val="00F73645"/>
    <w:rsid w:val="00F7365E"/>
    <w:rsid w:val="00F757AD"/>
    <w:rsid w:val="00F75AD6"/>
    <w:rsid w:val="00F75DC0"/>
    <w:rsid w:val="00F76783"/>
    <w:rsid w:val="00F76C39"/>
    <w:rsid w:val="00F7747B"/>
    <w:rsid w:val="00F8005C"/>
    <w:rsid w:val="00F800C7"/>
    <w:rsid w:val="00F80F12"/>
    <w:rsid w:val="00F82708"/>
    <w:rsid w:val="00F8366B"/>
    <w:rsid w:val="00F84324"/>
    <w:rsid w:val="00F86666"/>
    <w:rsid w:val="00F86714"/>
    <w:rsid w:val="00F86DE1"/>
    <w:rsid w:val="00F86F04"/>
    <w:rsid w:val="00F87881"/>
    <w:rsid w:val="00F929A4"/>
    <w:rsid w:val="00F93414"/>
    <w:rsid w:val="00F93B5E"/>
    <w:rsid w:val="00F93E27"/>
    <w:rsid w:val="00F94023"/>
    <w:rsid w:val="00F95599"/>
    <w:rsid w:val="00F97312"/>
    <w:rsid w:val="00FA0C1F"/>
    <w:rsid w:val="00FA18D1"/>
    <w:rsid w:val="00FA1925"/>
    <w:rsid w:val="00FA22A5"/>
    <w:rsid w:val="00FA2AC4"/>
    <w:rsid w:val="00FA32C8"/>
    <w:rsid w:val="00FA349C"/>
    <w:rsid w:val="00FA3AEA"/>
    <w:rsid w:val="00FA3E80"/>
    <w:rsid w:val="00FA429F"/>
    <w:rsid w:val="00FA4C79"/>
    <w:rsid w:val="00FA4EF1"/>
    <w:rsid w:val="00FA5645"/>
    <w:rsid w:val="00FA5D52"/>
    <w:rsid w:val="00FA6192"/>
    <w:rsid w:val="00FA62B3"/>
    <w:rsid w:val="00FA6C51"/>
    <w:rsid w:val="00FA7034"/>
    <w:rsid w:val="00FA7047"/>
    <w:rsid w:val="00FA7285"/>
    <w:rsid w:val="00FA7C8F"/>
    <w:rsid w:val="00FB05F0"/>
    <w:rsid w:val="00FB06D1"/>
    <w:rsid w:val="00FB13E9"/>
    <w:rsid w:val="00FB1541"/>
    <w:rsid w:val="00FB259D"/>
    <w:rsid w:val="00FB280F"/>
    <w:rsid w:val="00FB2BFC"/>
    <w:rsid w:val="00FB56E9"/>
    <w:rsid w:val="00FB574E"/>
    <w:rsid w:val="00FB5FD3"/>
    <w:rsid w:val="00FB7AEF"/>
    <w:rsid w:val="00FC0519"/>
    <w:rsid w:val="00FC0A2C"/>
    <w:rsid w:val="00FC12F5"/>
    <w:rsid w:val="00FC20B8"/>
    <w:rsid w:val="00FC31A8"/>
    <w:rsid w:val="00FC330F"/>
    <w:rsid w:val="00FC3841"/>
    <w:rsid w:val="00FC3A1F"/>
    <w:rsid w:val="00FC3DE2"/>
    <w:rsid w:val="00FC40C0"/>
    <w:rsid w:val="00FC4650"/>
    <w:rsid w:val="00FC4824"/>
    <w:rsid w:val="00FC4EC9"/>
    <w:rsid w:val="00FC6043"/>
    <w:rsid w:val="00FC6CFF"/>
    <w:rsid w:val="00FC6DCD"/>
    <w:rsid w:val="00FC77F8"/>
    <w:rsid w:val="00FC7F61"/>
    <w:rsid w:val="00FD0606"/>
    <w:rsid w:val="00FD0EC9"/>
    <w:rsid w:val="00FD1581"/>
    <w:rsid w:val="00FD158F"/>
    <w:rsid w:val="00FD1EC6"/>
    <w:rsid w:val="00FD5283"/>
    <w:rsid w:val="00FD5AA6"/>
    <w:rsid w:val="00FD69C9"/>
    <w:rsid w:val="00FD74D3"/>
    <w:rsid w:val="00FD7816"/>
    <w:rsid w:val="00FE0944"/>
    <w:rsid w:val="00FE1075"/>
    <w:rsid w:val="00FE1304"/>
    <w:rsid w:val="00FE152D"/>
    <w:rsid w:val="00FE1E0D"/>
    <w:rsid w:val="00FE2670"/>
    <w:rsid w:val="00FE291D"/>
    <w:rsid w:val="00FE3124"/>
    <w:rsid w:val="00FE32BC"/>
    <w:rsid w:val="00FE3325"/>
    <w:rsid w:val="00FE3A71"/>
    <w:rsid w:val="00FE3AD8"/>
    <w:rsid w:val="00FE44AC"/>
    <w:rsid w:val="00FE487F"/>
    <w:rsid w:val="00FE5DA3"/>
    <w:rsid w:val="00FE643B"/>
    <w:rsid w:val="00FE72BA"/>
    <w:rsid w:val="00FE755B"/>
    <w:rsid w:val="00FF0889"/>
    <w:rsid w:val="00FF0D7E"/>
    <w:rsid w:val="00FF0EF5"/>
    <w:rsid w:val="00FF100B"/>
    <w:rsid w:val="00FF188D"/>
    <w:rsid w:val="00FF1C43"/>
    <w:rsid w:val="00FF223D"/>
    <w:rsid w:val="00FF315F"/>
    <w:rsid w:val="00FF42A8"/>
    <w:rsid w:val="00FF51FA"/>
    <w:rsid w:val="00FF6F42"/>
    <w:rsid w:val="00FF71E2"/>
    <w:rsid w:val="03FAAA56"/>
    <w:rsid w:val="0BBEB0AB"/>
    <w:rsid w:val="0BDCB86A"/>
    <w:rsid w:val="11658C15"/>
    <w:rsid w:val="1960B2E2"/>
    <w:rsid w:val="289D6234"/>
    <w:rsid w:val="28CBE30E"/>
    <w:rsid w:val="48A8EEF6"/>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8651D5CC-0125-4F4E-AAAE-D5325688C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3"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unhideWhenUsed="1"/>
    <w:lsdException w:name="List Bullet 4" w:semiHidden="1" w:unhideWhenUsed="1"/>
    <w:lsdException w:name="List Bullet 5" w:semiHidden="1" w:unhideWhenUsed="1"/>
    <w:lsdException w:name="List Number 3"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Indent 3"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berarbeitung">
    <w:name w:val="Revision"/>
    <w:hidden/>
    <w:uiPriority w:val="99"/>
    <w:semiHidden/>
    <w:rsid w:val="006972AA"/>
    <w:rPr>
      <w:rFonts w:ascii="Arial" w:hAnsi="Arial" w:cs="Arial"/>
      <w:szCs w:val="22"/>
      <w:lang w:val="de-DE"/>
    </w:rPr>
  </w:style>
  <w:style w:type="character" w:styleId="NichtaufgelsteErwhnung">
    <w:name w:val="Unresolved Mention"/>
    <w:basedOn w:val="Absatz-Standardschriftart"/>
    <w:uiPriority w:val="99"/>
    <w:unhideWhenUsed/>
    <w:rsid w:val="0017537C"/>
    <w:rPr>
      <w:color w:val="605E5C"/>
      <w:shd w:val="clear" w:color="auto" w:fill="E1DFDD"/>
    </w:rPr>
  </w:style>
  <w:style w:type="character" w:styleId="Erwhnung">
    <w:name w:val="Mention"/>
    <w:basedOn w:val="Absatz-Standardschriftart"/>
    <w:uiPriority w:val="99"/>
    <w:unhideWhenUsed/>
    <w:rsid w:val="00B372E9"/>
    <w:rPr>
      <w:color w:val="2B579A"/>
      <w:shd w:val="clear" w:color="auto" w:fill="E1DFDD"/>
    </w:rPr>
  </w:style>
  <w:style w:type="character" w:customStyle="1" w:styleId="normaltextrun">
    <w:name w:val="normaltextrun"/>
    <w:basedOn w:val="Absatz-Standardschriftart"/>
    <w:rsid w:val="008B5D7E"/>
  </w:style>
  <w:style w:type="character" w:customStyle="1" w:styleId="eop">
    <w:name w:val="eop"/>
    <w:basedOn w:val="Absatz-Standardschriftart"/>
    <w:rsid w:val="008B5D7E"/>
  </w:style>
  <w:style w:type="character" w:customStyle="1" w:styleId="cf01">
    <w:name w:val="cf01"/>
    <w:basedOn w:val="Absatz-Standardschriftart"/>
    <w:rsid w:val="00DB27A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834514">
      <w:bodyDiv w:val="1"/>
      <w:marLeft w:val="0"/>
      <w:marRight w:val="0"/>
      <w:marTop w:val="0"/>
      <w:marBottom w:val="0"/>
      <w:divBdr>
        <w:top w:val="none" w:sz="0" w:space="0" w:color="auto"/>
        <w:left w:val="none" w:sz="0" w:space="0" w:color="auto"/>
        <w:bottom w:val="none" w:sz="0" w:space="0" w:color="auto"/>
        <w:right w:val="none" w:sz="0" w:space="0" w:color="auto"/>
      </w:divBdr>
    </w:div>
    <w:div w:id="420562174">
      <w:bodyDiv w:val="1"/>
      <w:marLeft w:val="0"/>
      <w:marRight w:val="0"/>
      <w:marTop w:val="0"/>
      <w:marBottom w:val="0"/>
      <w:divBdr>
        <w:top w:val="none" w:sz="0" w:space="0" w:color="auto"/>
        <w:left w:val="none" w:sz="0" w:space="0" w:color="auto"/>
        <w:bottom w:val="none" w:sz="0" w:space="0" w:color="auto"/>
        <w:right w:val="none" w:sz="0" w:space="0" w:color="auto"/>
      </w:divBdr>
      <w:divsChild>
        <w:div w:id="525169120">
          <w:marLeft w:val="1411"/>
          <w:marRight w:val="0"/>
          <w:marTop w:val="0"/>
          <w:marBottom w:val="0"/>
          <w:divBdr>
            <w:top w:val="none" w:sz="0" w:space="0" w:color="auto"/>
            <w:left w:val="none" w:sz="0" w:space="0" w:color="auto"/>
            <w:bottom w:val="none" w:sz="0" w:space="0" w:color="auto"/>
            <w:right w:val="none" w:sz="0" w:space="0" w:color="auto"/>
          </w:divBdr>
        </w:div>
        <w:div w:id="663513231">
          <w:marLeft w:val="1411"/>
          <w:marRight w:val="0"/>
          <w:marTop w:val="0"/>
          <w:marBottom w:val="0"/>
          <w:divBdr>
            <w:top w:val="none" w:sz="0" w:space="0" w:color="auto"/>
            <w:left w:val="none" w:sz="0" w:space="0" w:color="auto"/>
            <w:bottom w:val="none" w:sz="0" w:space="0" w:color="auto"/>
            <w:right w:val="none" w:sz="0" w:space="0" w:color="auto"/>
          </w:divBdr>
        </w:div>
        <w:div w:id="750464197">
          <w:marLeft w:val="1411"/>
          <w:marRight w:val="0"/>
          <w:marTop w:val="0"/>
          <w:marBottom w:val="0"/>
          <w:divBdr>
            <w:top w:val="none" w:sz="0" w:space="0" w:color="auto"/>
            <w:left w:val="none" w:sz="0" w:space="0" w:color="auto"/>
            <w:bottom w:val="none" w:sz="0" w:space="0" w:color="auto"/>
            <w:right w:val="none" w:sz="0" w:space="0" w:color="auto"/>
          </w:divBdr>
        </w:div>
        <w:div w:id="1125467574">
          <w:marLeft w:val="1411"/>
          <w:marRight w:val="0"/>
          <w:marTop w:val="0"/>
          <w:marBottom w:val="0"/>
          <w:divBdr>
            <w:top w:val="none" w:sz="0" w:space="0" w:color="auto"/>
            <w:left w:val="none" w:sz="0" w:space="0" w:color="auto"/>
            <w:bottom w:val="none" w:sz="0" w:space="0" w:color="auto"/>
            <w:right w:val="none" w:sz="0" w:space="0" w:color="auto"/>
          </w:divBdr>
        </w:div>
        <w:div w:id="1437217232">
          <w:marLeft w:val="1411"/>
          <w:marRight w:val="0"/>
          <w:marTop w:val="0"/>
          <w:marBottom w:val="0"/>
          <w:divBdr>
            <w:top w:val="none" w:sz="0" w:space="0" w:color="auto"/>
            <w:left w:val="none" w:sz="0" w:space="0" w:color="auto"/>
            <w:bottom w:val="none" w:sz="0" w:space="0" w:color="auto"/>
            <w:right w:val="none" w:sz="0" w:space="0" w:color="auto"/>
          </w:divBdr>
        </w:div>
        <w:div w:id="1692419330">
          <w:marLeft w:val="1411"/>
          <w:marRight w:val="0"/>
          <w:marTop w:val="0"/>
          <w:marBottom w:val="0"/>
          <w:divBdr>
            <w:top w:val="none" w:sz="0" w:space="0" w:color="auto"/>
            <w:left w:val="none" w:sz="0" w:space="0" w:color="auto"/>
            <w:bottom w:val="none" w:sz="0" w:space="0" w:color="auto"/>
            <w:right w:val="none" w:sz="0" w:space="0" w:color="auto"/>
          </w:divBdr>
        </w:div>
        <w:div w:id="1948390558">
          <w:marLeft w:val="1411"/>
          <w:marRight w:val="0"/>
          <w:marTop w:val="0"/>
          <w:marBottom w:val="0"/>
          <w:divBdr>
            <w:top w:val="none" w:sz="0" w:space="0" w:color="auto"/>
            <w:left w:val="none" w:sz="0" w:space="0" w:color="auto"/>
            <w:bottom w:val="none" w:sz="0" w:space="0" w:color="auto"/>
            <w:right w:val="none" w:sz="0" w:space="0" w:color="auto"/>
          </w:divBdr>
        </w:div>
      </w:divsChild>
    </w:div>
    <w:div w:id="439566859">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52429616">
      <w:bodyDiv w:val="1"/>
      <w:marLeft w:val="0"/>
      <w:marRight w:val="0"/>
      <w:marTop w:val="0"/>
      <w:marBottom w:val="0"/>
      <w:divBdr>
        <w:top w:val="none" w:sz="0" w:space="0" w:color="auto"/>
        <w:left w:val="none" w:sz="0" w:space="0" w:color="auto"/>
        <w:bottom w:val="none" w:sz="0" w:space="0" w:color="auto"/>
        <w:right w:val="none" w:sz="0" w:space="0" w:color="auto"/>
      </w:divBdr>
    </w:div>
    <w:div w:id="561064590">
      <w:bodyDiv w:val="1"/>
      <w:marLeft w:val="0"/>
      <w:marRight w:val="0"/>
      <w:marTop w:val="0"/>
      <w:marBottom w:val="0"/>
      <w:divBdr>
        <w:top w:val="none" w:sz="0" w:space="0" w:color="auto"/>
        <w:left w:val="none" w:sz="0" w:space="0" w:color="auto"/>
        <w:bottom w:val="none" w:sz="0" w:space="0" w:color="auto"/>
        <w:right w:val="none" w:sz="0" w:space="0" w:color="auto"/>
      </w:divBdr>
    </w:div>
    <w:div w:id="775714051">
      <w:bodyDiv w:val="1"/>
      <w:marLeft w:val="0"/>
      <w:marRight w:val="0"/>
      <w:marTop w:val="0"/>
      <w:marBottom w:val="0"/>
      <w:divBdr>
        <w:top w:val="none" w:sz="0" w:space="0" w:color="auto"/>
        <w:left w:val="none" w:sz="0" w:space="0" w:color="auto"/>
        <w:bottom w:val="none" w:sz="0" w:space="0" w:color="auto"/>
        <w:right w:val="none" w:sz="0" w:space="0" w:color="auto"/>
      </w:divBdr>
    </w:div>
    <w:div w:id="816536534">
      <w:bodyDiv w:val="1"/>
      <w:marLeft w:val="0"/>
      <w:marRight w:val="0"/>
      <w:marTop w:val="0"/>
      <w:marBottom w:val="0"/>
      <w:divBdr>
        <w:top w:val="none" w:sz="0" w:space="0" w:color="auto"/>
        <w:left w:val="none" w:sz="0" w:space="0" w:color="auto"/>
        <w:bottom w:val="none" w:sz="0" w:space="0" w:color="auto"/>
        <w:right w:val="none" w:sz="0" w:space="0" w:color="auto"/>
      </w:divBdr>
    </w:div>
    <w:div w:id="941767239">
      <w:bodyDiv w:val="1"/>
      <w:marLeft w:val="0"/>
      <w:marRight w:val="0"/>
      <w:marTop w:val="0"/>
      <w:marBottom w:val="0"/>
      <w:divBdr>
        <w:top w:val="none" w:sz="0" w:space="0" w:color="auto"/>
        <w:left w:val="none" w:sz="0" w:space="0" w:color="auto"/>
        <w:bottom w:val="none" w:sz="0" w:space="0" w:color="auto"/>
        <w:right w:val="none" w:sz="0" w:space="0" w:color="auto"/>
      </w:divBdr>
    </w:div>
    <w:div w:id="1237277894">
      <w:bodyDiv w:val="1"/>
      <w:marLeft w:val="0"/>
      <w:marRight w:val="0"/>
      <w:marTop w:val="0"/>
      <w:marBottom w:val="0"/>
      <w:divBdr>
        <w:top w:val="none" w:sz="0" w:space="0" w:color="auto"/>
        <w:left w:val="none" w:sz="0" w:space="0" w:color="auto"/>
        <w:bottom w:val="none" w:sz="0" w:space="0" w:color="auto"/>
        <w:right w:val="none" w:sz="0" w:space="0" w:color="auto"/>
      </w:divBdr>
    </w:div>
    <w:div w:id="1532305274">
      <w:bodyDiv w:val="1"/>
      <w:marLeft w:val="0"/>
      <w:marRight w:val="0"/>
      <w:marTop w:val="0"/>
      <w:marBottom w:val="0"/>
      <w:divBdr>
        <w:top w:val="none" w:sz="0" w:space="0" w:color="auto"/>
        <w:left w:val="none" w:sz="0" w:space="0" w:color="auto"/>
        <w:bottom w:val="none" w:sz="0" w:space="0" w:color="auto"/>
        <w:right w:val="none" w:sz="0" w:space="0" w:color="auto"/>
      </w:divBdr>
      <w:divsChild>
        <w:div w:id="957297350">
          <w:marLeft w:val="0"/>
          <w:marRight w:val="0"/>
          <w:marTop w:val="0"/>
          <w:marBottom w:val="0"/>
          <w:divBdr>
            <w:top w:val="none" w:sz="0" w:space="0" w:color="auto"/>
            <w:left w:val="none" w:sz="0" w:space="0" w:color="auto"/>
            <w:bottom w:val="none" w:sz="0" w:space="0" w:color="auto"/>
            <w:right w:val="none" w:sz="0" w:space="0" w:color="auto"/>
          </w:divBdr>
        </w:div>
      </w:divsChild>
    </w:div>
    <w:div w:id="1787657101">
      <w:bodyDiv w:val="1"/>
      <w:marLeft w:val="0"/>
      <w:marRight w:val="0"/>
      <w:marTop w:val="0"/>
      <w:marBottom w:val="0"/>
      <w:divBdr>
        <w:top w:val="none" w:sz="0" w:space="0" w:color="auto"/>
        <w:left w:val="none" w:sz="0" w:space="0" w:color="auto"/>
        <w:bottom w:val="none" w:sz="0" w:space="0" w:color="auto"/>
        <w:right w:val="none" w:sz="0" w:space="0" w:color="auto"/>
      </w:divBdr>
      <w:divsChild>
        <w:div w:id="696001648">
          <w:marLeft w:val="0"/>
          <w:marRight w:val="0"/>
          <w:marTop w:val="0"/>
          <w:marBottom w:val="0"/>
          <w:divBdr>
            <w:top w:val="none" w:sz="0" w:space="0" w:color="auto"/>
            <w:left w:val="none" w:sz="0" w:space="0" w:color="auto"/>
            <w:bottom w:val="none" w:sz="0" w:space="0" w:color="auto"/>
            <w:right w:val="none" w:sz="0" w:space="0" w:color="auto"/>
          </w:divBdr>
          <w:divsChild>
            <w:div w:id="1306349738">
              <w:marLeft w:val="0"/>
              <w:marRight w:val="0"/>
              <w:marTop w:val="0"/>
              <w:marBottom w:val="0"/>
              <w:divBdr>
                <w:top w:val="none" w:sz="0" w:space="0" w:color="auto"/>
                <w:left w:val="none" w:sz="0" w:space="0" w:color="auto"/>
                <w:bottom w:val="single" w:sz="6" w:space="0" w:color="000000"/>
                <w:right w:val="none" w:sz="0" w:space="0" w:color="auto"/>
              </w:divBdr>
              <w:divsChild>
                <w:div w:id="658726874">
                  <w:marLeft w:val="0"/>
                  <w:marRight w:val="0"/>
                  <w:marTop w:val="0"/>
                  <w:marBottom w:val="0"/>
                  <w:divBdr>
                    <w:top w:val="none" w:sz="0" w:space="0" w:color="auto"/>
                    <w:left w:val="none" w:sz="0" w:space="0" w:color="auto"/>
                    <w:bottom w:val="none" w:sz="0" w:space="0" w:color="auto"/>
                    <w:right w:val="none" w:sz="0" w:space="0" w:color="auto"/>
                  </w:divBdr>
                  <w:divsChild>
                    <w:div w:id="2114980639">
                      <w:marLeft w:val="0"/>
                      <w:marRight w:val="0"/>
                      <w:marTop w:val="0"/>
                      <w:marBottom w:val="0"/>
                      <w:divBdr>
                        <w:top w:val="none" w:sz="0" w:space="0" w:color="auto"/>
                        <w:left w:val="none" w:sz="0" w:space="0" w:color="auto"/>
                        <w:bottom w:val="none" w:sz="0" w:space="0" w:color="auto"/>
                        <w:right w:val="none" w:sz="0" w:space="0" w:color="auto"/>
                      </w:divBdr>
                      <w:divsChild>
                        <w:div w:id="236598059">
                          <w:marLeft w:val="0"/>
                          <w:marRight w:val="0"/>
                          <w:marTop w:val="0"/>
                          <w:marBottom w:val="0"/>
                          <w:divBdr>
                            <w:top w:val="none" w:sz="0" w:space="0" w:color="auto"/>
                            <w:left w:val="none" w:sz="0" w:space="0" w:color="auto"/>
                            <w:bottom w:val="none" w:sz="0" w:space="0" w:color="auto"/>
                            <w:right w:val="none" w:sz="0" w:space="0" w:color="auto"/>
                          </w:divBdr>
                          <w:divsChild>
                            <w:div w:id="153199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5156265">
          <w:marLeft w:val="0"/>
          <w:marRight w:val="0"/>
          <w:marTop w:val="0"/>
          <w:marBottom w:val="0"/>
          <w:divBdr>
            <w:top w:val="none" w:sz="0" w:space="0" w:color="auto"/>
            <w:left w:val="none" w:sz="0" w:space="0" w:color="auto"/>
            <w:bottom w:val="none" w:sz="0" w:space="0" w:color="auto"/>
            <w:right w:val="none" w:sz="0" w:space="0" w:color="auto"/>
          </w:divBdr>
          <w:divsChild>
            <w:div w:id="1389189482">
              <w:marLeft w:val="0"/>
              <w:marRight w:val="0"/>
              <w:marTop w:val="0"/>
              <w:marBottom w:val="0"/>
              <w:divBdr>
                <w:top w:val="none" w:sz="0" w:space="0" w:color="auto"/>
                <w:left w:val="none" w:sz="0" w:space="0" w:color="auto"/>
                <w:bottom w:val="none" w:sz="0" w:space="0" w:color="auto"/>
                <w:right w:val="none" w:sz="0" w:space="0" w:color="auto"/>
              </w:divBdr>
              <w:divsChild>
                <w:div w:id="583761701">
                  <w:marLeft w:val="0"/>
                  <w:marRight w:val="0"/>
                  <w:marTop w:val="0"/>
                  <w:marBottom w:val="0"/>
                  <w:divBdr>
                    <w:top w:val="none" w:sz="0" w:space="0" w:color="auto"/>
                    <w:left w:val="none" w:sz="0" w:space="0" w:color="auto"/>
                    <w:bottom w:val="none" w:sz="0" w:space="0" w:color="auto"/>
                    <w:right w:val="none" w:sz="0" w:space="0" w:color="auto"/>
                  </w:divBdr>
                  <w:divsChild>
                    <w:div w:id="12670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3372810">
      <w:bodyDiv w:val="1"/>
      <w:marLeft w:val="0"/>
      <w:marRight w:val="0"/>
      <w:marTop w:val="0"/>
      <w:marBottom w:val="0"/>
      <w:divBdr>
        <w:top w:val="none" w:sz="0" w:space="0" w:color="auto"/>
        <w:left w:val="none" w:sz="0" w:space="0" w:color="auto"/>
        <w:bottom w:val="none" w:sz="0" w:space="0" w:color="auto"/>
        <w:right w:val="none" w:sz="0" w:space="0" w:color="auto"/>
      </w:divBdr>
    </w:div>
    <w:div w:id="2029864860">
      <w:bodyDiv w:val="1"/>
      <w:marLeft w:val="0"/>
      <w:marRight w:val="0"/>
      <w:marTop w:val="0"/>
      <w:marBottom w:val="0"/>
      <w:divBdr>
        <w:top w:val="none" w:sz="0" w:space="0" w:color="auto"/>
        <w:left w:val="none" w:sz="0" w:space="0" w:color="auto"/>
        <w:bottom w:val="none" w:sz="0" w:space="0" w:color="auto"/>
        <w:right w:val="none" w:sz="0" w:space="0" w:color="auto"/>
      </w:divBdr>
    </w:div>
    <w:div w:id="2054771608">
      <w:bodyDiv w:val="1"/>
      <w:marLeft w:val="0"/>
      <w:marRight w:val="0"/>
      <w:marTop w:val="0"/>
      <w:marBottom w:val="0"/>
      <w:divBdr>
        <w:top w:val="none" w:sz="0" w:space="0" w:color="auto"/>
        <w:left w:val="none" w:sz="0" w:space="0" w:color="auto"/>
        <w:bottom w:val="none" w:sz="0" w:space="0" w:color="auto"/>
        <w:right w:val="none" w:sz="0" w:space="0" w:color="auto"/>
      </w:divBdr>
    </w:div>
    <w:div w:id="2072387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eberit.de/services"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geberit.de/services"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eberit.de/service/geberit-services/" TargetMode="External"/><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1" ma:contentTypeDescription="Ein neues Dokument erstellen." ma:contentTypeScope="" ma:versionID="e8e0155fa9159a0f83a530ffc1d9ea61">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4d9bc62b79bd35df06cdbd0ecd953fd6"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DFBD6B-DAA1-41FE-B8AB-011736F0F3EC}">
  <ds:schemaRefs>
    <ds:schemaRef ds:uri="http://schemas.openxmlformats.org/officeDocument/2006/bibliography"/>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4.xml><?xml version="1.0" encoding="utf-8"?>
<ds:datastoreItem xmlns:ds="http://schemas.openxmlformats.org/officeDocument/2006/customXml" ds:itemID="{79968CAA-87D6-46AE-B03E-B5C88C195F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3</Pages>
  <Words>778</Words>
  <Characters>4904</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5671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Annibale Picicci</cp:lastModifiedBy>
  <cp:revision>6</cp:revision>
  <cp:lastPrinted>2022-02-17T00:06:00Z</cp:lastPrinted>
  <dcterms:created xsi:type="dcterms:W3CDTF">2023-05-11T09:21:00Z</dcterms:created>
  <dcterms:modified xsi:type="dcterms:W3CDTF">2023-05-11T13:06:00Z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etDate">
    <vt:lpwstr>2022-01-18T16:45:21Z</vt:lpwstr>
  </property>
  <property fmtid="{D5CDD505-2E9C-101B-9397-08002B2CF9AE}" pid="4" name="MSIP_Label_583d9081-ff0c-403e-9495-6ce7896734ce_Method">
    <vt:lpwstr>Standard</vt:lpwstr>
  </property>
  <property fmtid="{D5CDD505-2E9C-101B-9397-08002B2CF9AE}" pid="5" name="MSIP_Label_583d9081-ff0c-403e-9495-6ce7896734ce_Name">
    <vt:lpwstr>583d9081-ff0c-403e-9495-6ce7896734ce</vt:lpwstr>
  </property>
  <property fmtid="{D5CDD505-2E9C-101B-9397-08002B2CF9AE}" pid="6" name="MSIP_Label_583d9081-ff0c-403e-9495-6ce7896734ce_SiteId">
    <vt:lpwstr>49c79685-7e11-437a-bb25-eba58fc041f5</vt:lpwstr>
  </property>
  <property fmtid="{D5CDD505-2E9C-101B-9397-08002B2CF9AE}" pid="7" name="MSIP_Label_583d9081-ff0c-403e-9495-6ce7896734ce_ActionId">
    <vt:lpwstr>63efe3d3-3f4e-4c71-a88f-68a021fba6bc</vt:lpwstr>
  </property>
  <property fmtid="{D5CDD505-2E9C-101B-9397-08002B2CF9AE}" pid="8" name="MSIP_Label_583d9081-ff0c-403e-9495-6ce7896734ce_ContentBits">
    <vt:lpwstr>0</vt:lpwstr>
  </property>
  <property fmtid="{D5CDD505-2E9C-101B-9397-08002B2CF9AE}" pid="9" name="ContentTypeId">
    <vt:lpwstr>0x0101008509AA38055B7F4C88C30D788E901AD1</vt:lpwstr>
  </property>
  <property fmtid="{D5CDD505-2E9C-101B-9397-08002B2CF9AE}" pid="10" name="MediaServiceImageTags">
    <vt:lpwstr/>
  </property>
</Properties>
</file>